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95" w:rsidRPr="0034334D" w:rsidRDefault="008D5795" w:rsidP="008D5795">
      <w:pPr>
        <w:jc w:val="center"/>
        <w:rPr>
          <w:rFonts w:ascii="標楷體" w:eastAsia="標楷體" w:hAnsi="標楷體"/>
          <w:sz w:val="120"/>
          <w:szCs w:val="120"/>
        </w:rPr>
      </w:pPr>
      <w:r w:rsidRPr="0034334D">
        <w:rPr>
          <w:rFonts w:ascii="標楷體" w:eastAsia="標楷體" w:hAnsi="標楷體" w:hint="eastAsia"/>
          <w:sz w:val="120"/>
          <w:szCs w:val="120"/>
        </w:rPr>
        <w:t>國立臺灣大學</w:t>
      </w:r>
      <w:r w:rsidRPr="0034334D">
        <w:rPr>
          <w:rFonts w:ascii="標楷體" w:eastAsia="標楷體" w:hAnsi="標楷體"/>
          <w:sz w:val="120"/>
          <w:szCs w:val="120"/>
        </w:rPr>
        <w:br/>
      </w:r>
      <w:r w:rsidRPr="0034334D">
        <w:rPr>
          <w:rFonts w:ascii="標楷體" w:eastAsia="標楷體" w:hAnsi="標楷體" w:hint="eastAsia"/>
          <w:sz w:val="120"/>
          <w:szCs w:val="120"/>
        </w:rPr>
        <w:t>開放式課程</w:t>
      </w:r>
    </w:p>
    <w:p w:rsidR="008D5795" w:rsidRPr="0034334D" w:rsidRDefault="008D5795" w:rsidP="008D5795">
      <w:pPr>
        <w:jc w:val="center"/>
        <w:rPr>
          <w:rFonts w:ascii="標楷體" w:eastAsia="標楷體" w:hAnsi="標楷體"/>
          <w:sz w:val="58"/>
          <w:szCs w:val="58"/>
        </w:rPr>
      </w:pPr>
      <w:r w:rsidRPr="00DE7787">
        <w:rPr>
          <w:rFonts w:ascii="標楷體" w:eastAsia="標楷體" w:hAnsi="標楷體"/>
          <w:sz w:val="96"/>
          <w:szCs w:val="96"/>
        </w:rPr>
        <w:br/>
      </w:r>
      <w:r w:rsidRPr="0034334D">
        <w:rPr>
          <w:rFonts w:ascii="標楷體" w:eastAsia="標楷體" w:hAnsi="標楷體" w:hint="eastAsia"/>
          <w:sz w:val="100"/>
          <w:szCs w:val="100"/>
        </w:rPr>
        <w:t>《社會學》</w:t>
      </w:r>
      <w:r w:rsidRPr="0034334D">
        <w:rPr>
          <w:rFonts w:ascii="標楷體" w:eastAsia="標楷體" w:hAnsi="標楷體"/>
          <w:sz w:val="100"/>
          <w:szCs w:val="100"/>
        </w:rPr>
        <w:br/>
      </w:r>
      <w:r w:rsidR="00902E05" w:rsidRPr="0034334D">
        <w:rPr>
          <w:rFonts w:ascii="標楷體" w:eastAsia="標楷體" w:hAnsi="標楷體" w:hint="eastAsia"/>
          <w:sz w:val="58"/>
          <w:szCs w:val="58"/>
        </w:rPr>
        <w:t>第八</w:t>
      </w:r>
      <w:r w:rsidRPr="0034334D">
        <w:rPr>
          <w:rFonts w:ascii="標楷體" w:eastAsia="標楷體" w:hAnsi="標楷體" w:hint="eastAsia"/>
          <w:sz w:val="58"/>
          <w:szCs w:val="58"/>
        </w:rPr>
        <w:t>講 性與性別</w:t>
      </w:r>
    </w:p>
    <w:p w:rsidR="008D5795" w:rsidRDefault="008D5795" w:rsidP="008D5795">
      <w:pPr>
        <w:jc w:val="center"/>
        <w:rPr>
          <w:rFonts w:ascii="標楷體" w:eastAsia="標楷體" w:hAnsi="標楷體"/>
          <w:sz w:val="56"/>
          <w:szCs w:val="56"/>
        </w:rPr>
      </w:pPr>
      <w:r>
        <w:rPr>
          <w:rFonts w:ascii="標楷體" w:eastAsia="標楷體" w:hAnsi="標楷體"/>
          <w:sz w:val="56"/>
          <w:szCs w:val="56"/>
        </w:rPr>
        <w:t xml:space="preserve">      </w:t>
      </w:r>
    </w:p>
    <w:p w:rsidR="008D5795" w:rsidRPr="00391BE8" w:rsidRDefault="008D5795" w:rsidP="00FB386F">
      <w:pPr>
        <w:spacing w:line="360" w:lineRule="auto"/>
        <w:ind w:leftChars="-118" w:left="-283"/>
        <w:jc w:val="center"/>
        <w:rPr>
          <w:rFonts w:ascii="Times New Roman" w:eastAsia="標楷體"/>
          <w:sz w:val="40"/>
          <w:szCs w:val="40"/>
        </w:rPr>
      </w:pPr>
      <w:r w:rsidRPr="00391BE8">
        <w:rPr>
          <w:rFonts w:ascii="Times New Roman" w:eastAsia="標楷體"/>
          <w:sz w:val="40"/>
          <w:szCs w:val="40"/>
        </w:rPr>
        <w:t>授課教師：國立臺灣大學社會學系孫中興教授</w:t>
      </w:r>
      <w:r w:rsidRPr="00391BE8">
        <w:rPr>
          <w:rFonts w:ascii="Times New Roman" w:eastAsia="標楷體"/>
          <w:sz w:val="40"/>
          <w:szCs w:val="40"/>
        </w:rPr>
        <w:br/>
      </w:r>
      <w:r w:rsidRPr="00391BE8">
        <w:rPr>
          <w:rFonts w:ascii="Times New Roman" w:eastAsia="標楷體"/>
          <w:sz w:val="40"/>
          <w:szCs w:val="40"/>
        </w:rPr>
        <w:t>教室：博雅教學館</w:t>
      </w:r>
      <w:r w:rsidRPr="00391BE8">
        <w:rPr>
          <w:rFonts w:ascii="Times New Roman" w:eastAsia="標楷體"/>
          <w:sz w:val="40"/>
          <w:szCs w:val="40"/>
        </w:rPr>
        <w:t>201</w:t>
      </w:r>
      <w:r w:rsidRPr="00391BE8">
        <w:rPr>
          <w:rFonts w:ascii="Times New Roman" w:eastAsia="標楷體"/>
          <w:sz w:val="40"/>
          <w:szCs w:val="40"/>
        </w:rPr>
        <w:t>室</w:t>
      </w:r>
      <w:r w:rsidRPr="00391BE8">
        <w:rPr>
          <w:rFonts w:ascii="Times New Roman" w:eastAsia="標楷體"/>
          <w:sz w:val="40"/>
          <w:szCs w:val="40"/>
        </w:rPr>
        <w:br/>
      </w:r>
      <w:r w:rsidRPr="00391BE8">
        <w:rPr>
          <w:rFonts w:ascii="Times New Roman" w:eastAsia="標楷體"/>
          <w:sz w:val="40"/>
          <w:szCs w:val="40"/>
        </w:rPr>
        <w:t>時間：</w:t>
      </w:r>
      <w:r w:rsidRPr="00391BE8">
        <w:rPr>
          <w:rFonts w:ascii="Times New Roman" w:eastAsia="標楷體"/>
          <w:sz w:val="40"/>
          <w:szCs w:val="40"/>
        </w:rPr>
        <w:t>2012</w:t>
      </w:r>
      <w:r w:rsidRPr="00391BE8">
        <w:rPr>
          <w:rFonts w:ascii="Times New Roman" w:eastAsia="標楷體"/>
          <w:sz w:val="40"/>
          <w:szCs w:val="40"/>
        </w:rPr>
        <w:t>年</w:t>
      </w:r>
      <w:r w:rsidRPr="00391BE8">
        <w:rPr>
          <w:rFonts w:ascii="Times New Roman" w:eastAsia="標楷體"/>
          <w:sz w:val="40"/>
          <w:szCs w:val="40"/>
        </w:rPr>
        <w:t>10</w:t>
      </w:r>
      <w:r w:rsidRPr="00391BE8">
        <w:rPr>
          <w:rFonts w:ascii="Times New Roman" w:eastAsia="標楷體"/>
          <w:sz w:val="40"/>
          <w:szCs w:val="40"/>
        </w:rPr>
        <w:t>月</w:t>
      </w:r>
      <w:r w:rsidRPr="00391BE8">
        <w:rPr>
          <w:rFonts w:ascii="Times New Roman" w:eastAsia="標楷體"/>
          <w:sz w:val="40"/>
          <w:szCs w:val="40"/>
        </w:rPr>
        <w:t>15</w:t>
      </w:r>
      <w:r w:rsidRPr="00391BE8">
        <w:rPr>
          <w:rFonts w:ascii="Times New Roman" w:eastAsia="標楷體"/>
          <w:sz w:val="40"/>
          <w:szCs w:val="40"/>
        </w:rPr>
        <w:t>日</w:t>
      </w:r>
      <w:r w:rsidRPr="00391BE8">
        <w:rPr>
          <w:rFonts w:ascii="Times New Roman" w:eastAsia="標楷體"/>
          <w:sz w:val="40"/>
          <w:szCs w:val="40"/>
        </w:rPr>
        <w:t>(</w:t>
      </w:r>
      <w:proofErr w:type="gramStart"/>
      <w:r w:rsidRPr="00391BE8">
        <w:rPr>
          <w:rFonts w:ascii="Times New Roman" w:eastAsia="標楷體"/>
          <w:sz w:val="40"/>
          <w:szCs w:val="40"/>
        </w:rPr>
        <w:t>一</w:t>
      </w:r>
      <w:proofErr w:type="gramEnd"/>
      <w:r w:rsidRPr="00391BE8">
        <w:rPr>
          <w:rFonts w:ascii="Times New Roman" w:eastAsia="標楷體"/>
          <w:sz w:val="40"/>
          <w:szCs w:val="40"/>
        </w:rPr>
        <w:t>)</w:t>
      </w:r>
      <w:r w:rsidRPr="00391BE8">
        <w:rPr>
          <w:rFonts w:ascii="Times New Roman" w:eastAsia="標楷體"/>
          <w:sz w:val="40"/>
          <w:szCs w:val="40"/>
        </w:rPr>
        <w:br/>
      </w:r>
      <w:r w:rsidRPr="00391BE8">
        <w:rPr>
          <w:rFonts w:ascii="Times New Roman" w:eastAsia="標楷體"/>
          <w:sz w:val="40"/>
          <w:szCs w:val="40"/>
        </w:rPr>
        <w:t>上午</w:t>
      </w:r>
      <w:r w:rsidRPr="00391BE8">
        <w:rPr>
          <w:rFonts w:ascii="Times New Roman" w:eastAsia="標楷體"/>
          <w:sz w:val="40"/>
          <w:szCs w:val="40"/>
        </w:rPr>
        <w:t>9</w:t>
      </w:r>
      <w:r w:rsidRPr="00391BE8">
        <w:rPr>
          <w:rFonts w:ascii="Times New Roman" w:eastAsia="標楷體"/>
          <w:sz w:val="40"/>
          <w:szCs w:val="40"/>
        </w:rPr>
        <w:t>點</w:t>
      </w:r>
      <w:r w:rsidRPr="00391BE8">
        <w:rPr>
          <w:rFonts w:ascii="Times New Roman" w:eastAsia="標楷體"/>
          <w:sz w:val="40"/>
          <w:szCs w:val="40"/>
        </w:rPr>
        <w:t>10</w:t>
      </w:r>
      <w:r w:rsidRPr="00391BE8">
        <w:rPr>
          <w:rFonts w:ascii="Times New Roman" w:eastAsia="標楷體"/>
          <w:sz w:val="40"/>
          <w:szCs w:val="40"/>
        </w:rPr>
        <w:t>分</w:t>
      </w:r>
      <w:r w:rsidRPr="00391BE8">
        <w:rPr>
          <w:rFonts w:ascii="Times New Roman" w:eastAsia="標楷體"/>
          <w:sz w:val="40"/>
          <w:szCs w:val="40"/>
        </w:rPr>
        <w:t>~12</w:t>
      </w:r>
      <w:r w:rsidRPr="00391BE8">
        <w:rPr>
          <w:rFonts w:ascii="Times New Roman" w:eastAsia="標楷體"/>
          <w:sz w:val="40"/>
          <w:szCs w:val="40"/>
        </w:rPr>
        <w:t>點</w:t>
      </w:r>
      <w:r w:rsidRPr="00391BE8">
        <w:rPr>
          <w:rFonts w:ascii="Times New Roman" w:eastAsia="標楷體"/>
          <w:sz w:val="40"/>
          <w:szCs w:val="40"/>
        </w:rPr>
        <w:t>10</w:t>
      </w:r>
      <w:r w:rsidRPr="00391BE8">
        <w:rPr>
          <w:rFonts w:ascii="Times New Roman" w:eastAsia="標楷體"/>
          <w:sz w:val="40"/>
          <w:szCs w:val="40"/>
        </w:rPr>
        <w:t>分</w:t>
      </w:r>
    </w:p>
    <w:p w:rsidR="008D5795" w:rsidRPr="00DE7787" w:rsidRDefault="00FB386F" w:rsidP="008D5795">
      <w:pPr>
        <w:jc w:val="center"/>
        <w:rPr>
          <w:rFonts w:ascii="標楷體" w:eastAsia="標楷體" w:hAnsi="標楷體"/>
          <w:sz w:val="136"/>
          <w:szCs w:val="136"/>
        </w:rPr>
      </w:pPr>
      <w:r>
        <w:rPr>
          <w:rFonts w:ascii="標楷體" w:eastAsia="標楷體" w:hAnsi="標楷體"/>
          <w:noProof/>
          <w:sz w:val="136"/>
          <w:szCs w:val="136"/>
        </w:rPr>
        <mc:AlternateContent>
          <mc:Choice Requires="wpg">
            <w:drawing>
              <wp:anchor distT="0" distB="0" distL="114300" distR="114300" simplePos="0" relativeHeight="251657728" behindDoc="0" locked="0" layoutInCell="1" allowOverlap="1">
                <wp:simplePos x="0" y="0"/>
                <wp:positionH relativeFrom="column">
                  <wp:posOffset>-107156</wp:posOffset>
                </wp:positionH>
                <wp:positionV relativeFrom="paragraph">
                  <wp:posOffset>776923</wp:posOffset>
                </wp:positionV>
                <wp:extent cx="5964686" cy="818515"/>
                <wp:effectExtent l="0" t="0" r="0" b="635"/>
                <wp:wrapNone/>
                <wp:docPr id="11" name="群組 11"/>
                <wp:cNvGraphicFramePr/>
                <a:graphic xmlns:a="http://schemas.openxmlformats.org/drawingml/2006/main">
                  <a:graphicData uri="http://schemas.microsoft.com/office/word/2010/wordprocessingGroup">
                    <wpg:wgp>
                      <wpg:cNvGrpSpPr/>
                      <wpg:grpSpPr>
                        <a:xfrm>
                          <a:off x="0" y="0"/>
                          <a:ext cx="5964686" cy="818515"/>
                          <a:chOff x="0" y="0"/>
                          <a:chExt cx="5964686" cy="818515"/>
                        </a:xfrm>
                      </wpg:grpSpPr>
                      <wps:wsp>
                        <wps:cNvPr id="9" name="文字方塊 2"/>
                        <wps:cNvSpPr txBox="1">
                          <a:spLocks noChangeArrowheads="1"/>
                        </wps:cNvSpPr>
                        <wps:spPr bwMode="auto">
                          <a:xfrm>
                            <a:off x="1064391" y="0"/>
                            <a:ext cx="4900295"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795" w:rsidRPr="007D3846" w:rsidRDefault="008D5795" w:rsidP="008D5795">
                              <w:pPr>
                                <w:pStyle w:val="Web"/>
                                <w:spacing w:before="0" w:beforeAutospacing="0" w:after="0" w:afterAutospacing="0"/>
                                <w:jc w:val="right"/>
                                <w:rPr>
                                  <w:rFonts w:ascii="標楷體" w:eastAsia="標楷體" w:hAnsi="標楷體"/>
                                  <w:lang w:eastAsia="zh-TW"/>
                                </w:rPr>
                              </w:pPr>
                              <w:r w:rsidRPr="007D3846">
                                <w:rPr>
                                  <w:rFonts w:ascii="標楷體" w:eastAsia="標楷體" w:hAnsi="標楷體" w:hint="eastAsia"/>
                                  <w:b/>
                                  <w:bCs/>
                                  <w:color w:val="000000"/>
                                  <w:kern w:val="24"/>
                                  <w:sz w:val="32"/>
                                  <w:szCs w:val="32"/>
                                  <w:lang w:eastAsia="zh-TW"/>
                                </w:rPr>
                                <w:t>【本著作除另有註明外，採</w:t>
                              </w:r>
                              <w:r w:rsidRPr="00391BE8">
                                <w:rPr>
                                  <w:rFonts w:ascii="Times New Roman" w:eastAsia="標楷體" w:hAnsi="Times New Roman"/>
                                  <w:b/>
                                  <w:bCs/>
                                  <w:color w:val="000000"/>
                                  <w:kern w:val="24"/>
                                  <w:sz w:val="32"/>
                                  <w:szCs w:val="32"/>
                                  <w:lang w:eastAsia="zh-TW"/>
                                </w:rPr>
                                <w:t>取</w:t>
                              </w:r>
                              <w:hyperlink r:id="rId8" w:history="1">
                                <w:r w:rsidRPr="00391BE8">
                                  <w:rPr>
                                    <w:rStyle w:val="a9"/>
                                    <w:rFonts w:ascii="Times New Roman" w:eastAsia="標楷體" w:hAnsi="Times New Roman"/>
                                    <w:color w:val="000000"/>
                                    <w:kern w:val="24"/>
                                    <w:sz w:val="32"/>
                                    <w:szCs w:val="32"/>
                                    <w:lang w:eastAsia="zh-TW"/>
                                  </w:rPr>
                                  <w:t>創用</w:t>
                                </w:r>
                              </w:hyperlink>
                              <w:hyperlink r:id="rId9" w:history="1">
                                <w:r w:rsidRPr="00391BE8">
                                  <w:rPr>
                                    <w:rStyle w:val="a9"/>
                                    <w:rFonts w:ascii="Times New Roman" w:eastAsia="標楷體" w:hAnsi="Times New Roman"/>
                                    <w:color w:val="000000"/>
                                    <w:kern w:val="24"/>
                                    <w:sz w:val="32"/>
                                    <w:szCs w:val="32"/>
                                    <w:lang w:eastAsia="zh-TW"/>
                                  </w:rPr>
                                  <w:t>CC</w:t>
                                </w:r>
                              </w:hyperlink>
                              <w:hyperlink r:id="rId10" w:history="1">
                                <w:r w:rsidRPr="00391BE8">
                                  <w:rPr>
                                    <w:rStyle w:val="a9"/>
                                    <w:rFonts w:ascii="Times New Roman" w:eastAsia="標楷體" w:hAnsi="Times New Roman"/>
                                    <w:color w:val="000000"/>
                                    <w:kern w:val="24"/>
                                    <w:sz w:val="32"/>
                                    <w:szCs w:val="32"/>
                                    <w:lang w:eastAsia="zh-TW"/>
                                  </w:rPr>
                                  <w:t>「姓名標示－非商業性－相同方式分享</w:t>
                                </w:r>
                              </w:hyperlink>
                              <w:hyperlink r:id="rId11" w:history="1">
                                <w:r w:rsidRPr="00391BE8">
                                  <w:rPr>
                                    <w:rStyle w:val="a9"/>
                                    <w:rFonts w:ascii="Times New Roman" w:eastAsia="標楷體" w:hAnsi="Times New Roman"/>
                                    <w:color w:val="000000"/>
                                    <w:kern w:val="24"/>
                                    <w:sz w:val="32"/>
                                    <w:szCs w:val="32"/>
                                    <w:lang w:eastAsia="zh-TW"/>
                                  </w:rPr>
                                  <w:t>」臺灣</w:t>
                                </w:r>
                              </w:hyperlink>
                              <w:hyperlink r:id="rId12" w:history="1">
                                <w:r w:rsidRPr="00391BE8">
                                  <w:rPr>
                                    <w:rStyle w:val="a9"/>
                                    <w:rFonts w:ascii="Times New Roman" w:eastAsia="標楷體" w:hAnsi="Times New Roman"/>
                                    <w:color w:val="000000"/>
                                    <w:kern w:val="24"/>
                                    <w:sz w:val="32"/>
                                    <w:szCs w:val="32"/>
                                    <w:lang w:eastAsia="zh-TW"/>
                                  </w:rPr>
                                  <w:t>3.0</w:t>
                                </w:r>
                              </w:hyperlink>
                              <w:hyperlink r:id="rId13" w:history="1">
                                <w:r w:rsidRPr="00391BE8">
                                  <w:rPr>
                                    <w:rStyle w:val="a9"/>
                                    <w:rFonts w:ascii="Times New Roman" w:eastAsia="標楷體" w:hAnsi="Times New Roman"/>
                                    <w:color w:val="000000"/>
                                    <w:kern w:val="24"/>
                                    <w:sz w:val="32"/>
                                    <w:szCs w:val="32"/>
                                    <w:lang w:eastAsia="zh-TW"/>
                                  </w:rPr>
                                  <w:t>版</w:t>
                                </w:r>
                              </w:hyperlink>
                              <w:r w:rsidRPr="007D3846">
                                <w:rPr>
                                  <w:rFonts w:ascii="標楷體" w:eastAsia="標楷體" w:hAnsi="標楷體" w:hint="eastAsia"/>
                                  <w:b/>
                                  <w:bCs/>
                                  <w:color w:val="000000"/>
                                  <w:kern w:val="24"/>
                                  <w:sz w:val="32"/>
                                  <w:szCs w:val="32"/>
                                  <w:lang w:eastAsia="zh-TW"/>
                                </w:rPr>
                                <w:t>授權釋出】</w:t>
                              </w:r>
                            </w:p>
                            <w:p w:rsidR="008D5795" w:rsidRPr="00DE7787" w:rsidRDefault="008D5795" w:rsidP="008D5795"/>
                          </w:txbxContent>
                        </wps:txbx>
                        <wps:bodyPr rot="0" vert="horz" wrap="square" lIns="91440" tIns="45720" rIns="91440" bIns="45720" anchor="t" anchorCtr="0" upright="1">
                          <a:spAutoFit/>
                        </wps:bodyPr>
                      </wps:wsp>
                      <pic:pic xmlns:pic="http://schemas.openxmlformats.org/drawingml/2006/picture">
                        <pic:nvPicPr>
                          <pic:cNvPr id="10" name="Picture 3" descr="cc">
                            <a:hlinkClick r:id="rId8"/>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100012"/>
                            <a:ext cx="1264444" cy="400050"/>
                          </a:xfrm>
                          <a:prstGeom prst="rect">
                            <a:avLst/>
                          </a:prstGeom>
                          <a:noFill/>
                          <a:extLst/>
                        </pic:spPr>
                      </pic:pic>
                    </wpg:wgp>
                  </a:graphicData>
                </a:graphic>
              </wp:anchor>
            </w:drawing>
          </mc:Choice>
          <mc:Fallback>
            <w:pict>
              <v:group id="群組 11" o:spid="_x0000_s1026" style="position:absolute;left:0;text-align:left;margin-left:-8.45pt;margin-top:61.2pt;width:469.65pt;height:64.45pt;z-index:251657728" coordsize="59646,8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">
                <v:shapetype id="_x0000_t202" coordsize="21600,21600" o:spt="202" path="m,l,21600r21600,l21600,xe">
                  <v:stroke joinstyle="miter"/>
                  <v:path gradientshapeok="t" o:connecttype="rect"/>
                </v:shapetype>
                <v:shape id="文字方塊 2" o:spid="_x0000_s1027" type="#_x0000_t202" style="position:absolute;left:10643;width:49003;height:8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8D5795" w:rsidRPr="007D3846" w:rsidRDefault="008D5795" w:rsidP="008D5795">
                        <w:pPr>
                          <w:pStyle w:val="Web"/>
                          <w:spacing w:before="0" w:beforeAutospacing="0" w:after="0" w:afterAutospacing="0"/>
                          <w:jc w:val="right"/>
                          <w:rPr>
                            <w:rFonts w:ascii="標楷體" w:eastAsia="標楷體" w:hAnsi="標楷體"/>
                            <w:lang w:eastAsia="zh-TW"/>
                          </w:rPr>
                        </w:pPr>
                        <w:r w:rsidRPr="007D3846">
                          <w:rPr>
                            <w:rFonts w:ascii="標楷體" w:eastAsia="標楷體" w:hAnsi="標楷體" w:hint="eastAsia"/>
                            <w:b/>
                            <w:bCs/>
                            <w:color w:val="000000"/>
                            <w:kern w:val="24"/>
                            <w:sz w:val="32"/>
                            <w:szCs w:val="32"/>
                            <w:lang w:eastAsia="zh-TW"/>
                          </w:rPr>
                          <w:t>【本著作除另有註明外，採</w:t>
                        </w:r>
                        <w:r w:rsidRPr="00391BE8">
                          <w:rPr>
                            <w:rFonts w:ascii="Times New Roman" w:eastAsia="標楷體" w:hAnsi="Times New Roman"/>
                            <w:b/>
                            <w:bCs/>
                            <w:color w:val="000000"/>
                            <w:kern w:val="24"/>
                            <w:sz w:val="32"/>
                            <w:szCs w:val="32"/>
                            <w:lang w:eastAsia="zh-TW"/>
                          </w:rPr>
                          <w:t>取</w:t>
                        </w:r>
                        <w:hyperlink r:id="rId15" w:history="1">
                          <w:r w:rsidRPr="00391BE8">
                            <w:rPr>
                              <w:rStyle w:val="a9"/>
                              <w:rFonts w:ascii="Times New Roman" w:eastAsia="標楷體" w:hAnsi="Times New Roman"/>
                              <w:color w:val="000000"/>
                              <w:kern w:val="24"/>
                              <w:sz w:val="32"/>
                              <w:szCs w:val="32"/>
                              <w:lang w:eastAsia="zh-TW"/>
                            </w:rPr>
                            <w:t>創用</w:t>
                          </w:r>
                        </w:hyperlink>
                        <w:hyperlink r:id="rId16" w:history="1">
                          <w:r w:rsidRPr="00391BE8">
                            <w:rPr>
                              <w:rStyle w:val="a9"/>
                              <w:rFonts w:ascii="Times New Roman" w:eastAsia="標楷體" w:hAnsi="Times New Roman"/>
                              <w:color w:val="000000"/>
                              <w:kern w:val="24"/>
                              <w:sz w:val="32"/>
                              <w:szCs w:val="32"/>
                              <w:lang w:eastAsia="zh-TW"/>
                            </w:rPr>
                            <w:t>CC</w:t>
                          </w:r>
                        </w:hyperlink>
                        <w:hyperlink r:id="rId17" w:history="1">
                          <w:r w:rsidRPr="00391BE8">
                            <w:rPr>
                              <w:rStyle w:val="a9"/>
                              <w:rFonts w:ascii="Times New Roman" w:eastAsia="標楷體" w:hAnsi="Times New Roman"/>
                              <w:color w:val="000000"/>
                              <w:kern w:val="24"/>
                              <w:sz w:val="32"/>
                              <w:szCs w:val="32"/>
                              <w:lang w:eastAsia="zh-TW"/>
                            </w:rPr>
                            <w:t>「姓名標示－非商業性－相同方式分享</w:t>
                          </w:r>
                        </w:hyperlink>
                        <w:hyperlink r:id="rId18" w:history="1">
                          <w:r w:rsidRPr="00391BE8">
                            <w:rPr>
                              <w:rStyle w:val="a9"/>
                              <w:rFonts w:ascii="Times New Roman" w:eastAsia="標楷體" w:hAnsi="Times New Roman"/>
                              <w:color w:val="000000"/>
                              <w:kern w:val="24"/>
                              <w:sz w:val="32"/>
                              <w:szCs w:val="32"/>
                              <w:lang w:eastAsia="zh-TW"/>
                            </w:rPr>
                            <w:t>」臺灣</w:t>
                          </w:r>
                        </w:hyperlink>
                        <w:hyperlink r:id="rId19" w:history="1">
                          <w:r w:rsidRPr="00391BE8">
                            <w:rPr>
                              <w:rStyle w:val="a9"/>
                              <w:rFonts w:ascii="Times New Roman" w:eastAsia="標楷體" w:hAnsi="Times New Roman"/>
                              <w:color w:val="000000"/>
                              <w:kern w:val="24"/>
                              <w:sz w:val="32"/>
                              <w:szCs w:val="32"/>
                              <w:lang w:eastAsia="zh-TW"/>
                            </w:rPr>
                            <w:t>3.0</w:t>
                          </w:r>
                        </w:hyperlink>
                        <w:hyperlink r:id="rId20" w:history="1">
                          <w:r w:rsidRPr="00391BE8">
                            <w:rPr>
                              <w:rStyle w:val="a9"/>
                              <w:rFonts w:ascii="Times New Roman" w:eastAsia="標楷體" w:hAnsi="Times New Roman"/>
                              <w:color w:val="000000"/>
                              <w:kern w:val="24"/>
                              <w:sz w:val="32"/>
                              <w:szCs w:val="32"/>
                              <w:lang w:eastAsia="zh-TW"/>
                            </w:rPr>
                            <w:t>版</w:t>
                          </w:r>
                        </w:hyperlink>
                        <w:r w:rsidRPr="007D3846">
                          <w:rPr>
                            <w:rFonts w:ascii="標楷體" w:eastAsia="標楷體" w:hAnsi="標楷體" w:hint="eastAsia"/>
                            <w:b/>
                            <w:bCs/>
                            <w:color w:val="000000"/>
                            <w:kern w:val="24"/>
                            <w:sz w:val="32"/>
                            <w:szCs w:val="32"/>
                            <w:lang w:eastAsia="zh-TW"/>
                          </w:rPr>
                          <w:t>授權釋出】</w:t>
                        </w:r>
                      </w:p>
                      <w:p w:rsidR="008D5795" w:rsidRPr="00DE7787" w:rsidRDefault="008D5795" w:rsidP="008D579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c" href="http://creativecommons.org/licenses/by-nc-sa/3.0/tw/" style="position:absolute;top:1000;width:12644;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9klfCAAAA2wAAAA8AAABkcnMvZG93bnJldi54bWxEj0GLwjAQhe8L/ocwgrc1VRZZqlFEEMTL&#10;Yt0fMDZjU2wmtYla/fXOYWFvM7w3732zWPW+UXfqYh3YwGScgSIug625MvB73H5+g4oJ2WITmAw8&#10;KcJqOfhYYG7Dgw90L1KlJIRjjgZcSm2udSwdeYzj0BKLdg6dxyRrV2nb4UPCfaOnWTbTHmuWBoct&#10;bRyVl+LmDRyKr4t/OdzPtlWjd9fTUf9kL2NGw349B5WoT//mv+udFXyhl19kAL1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fZJXwgAAANsAAAAPAAAAAAAAAAAAAAAAAJ8C&#10;AABkcnMvZG93bnJldi54bWxQSwUGAAAAAAQABAD3AAAAjgMAAAAA&#10;" o:button="t">
                  <v:fill o:detectmouseclick="t"/>
                  <v:imagedata r:id="rId21" o:title="cc"/>
                  <v:path arrowok="t"/>
                  <o:lock v:ext="edit" aspectratio="f"/>
                </v:shape>
              </v:group>
            </w:pict>
          </mc:Fallback>
        </mc:AlternateContent>
      </w:r>
    </w:p>
    <w:p w:rsidR="008D5795" w:rsidRDefault="008D5795" w:rsidP="008D5795">
      <w:pPr>
        <w:tabs>
          <w:tab w:val="left" w:pos="540"/>
        </w:tabs>
        <w:autoSpaceDE w:val="0"/>
        <w:autoSpaceDN w:val="0"/>
        <w:jc w:val="center"/>
        <w:textAlignment w:val="bottom"/>
        <w:rPr>
          <w:rFonts w:ascii="文鼎水瓶座A" w:eastAsia="文鼎水瓶座A"/>
          <w:sz w:val="44"/>
        </w:rPr>
      </w:pPr>
      <w:r>
        <w:rPr>
          <w:rFonts w:ascii="文鼎水瓶座A" w:eastAsia="文鼎水瓶座A" w:hint="eastAsia"/>
          <w:sz w:val="44"/>
        </w:rPr>
        <w:t xml:space="preserve">        </w:t>
      </w:r>
    </w:p>
    <w:p w:rsidR="006B6F9E" w:rsidRDefault="006B6F9E" w:rsidP="006B6F9E">
      <w:pPr>
        <w:jc w:val="center"/>
        <w:rPr>
          <w:rFonts w:ascii="標楷體" w:eastAsia="標楷體" w:hAnsi="標楷體"/>
          <w:szCs w:val="24"/>
        </w:rPr>
      </w:pPr>
      <w:r>
        <w:rPr>
          <w:rFonts w:ascii="標楷體" w:eastAsia="標楷體" w:hAnsi="標楷體" w:hint="eastAsia"/>
          <w:szCs w:val="24"/>
        </w:rPr>
        <w:t>※因版權緣故，此開放式課程</w:t>
      </w:r>
      <w:r w:rsidRPr="0027366F">
        <w:rPr>
          <w:rFonts w:ascii="標楷體" w:eastAsia="標楷體" w:hAnsi="標楷體" w:hint="eastAsia"/>
          <w:szCs w:val="24"/>
        </w:rPr>
        <w:t>講義</w:t>
      </w:r>
      <w:r>
        <w:rPr>
          <w:rFonts w:ascii="標楷體" w:eastAsia="標楷體" w:hAnsi="標楷體" w:hint="eastAsia"/>
          <w:szCs w:val="24"/>
        </w:rPr>
        <w:t>經過頁碼重新編碼及內容刪減，</w:t>
      </w:r>
    </w:p>
    <w:p w:rsidR="008D5795" w:rsidRPr="00982E61" w:rsidRDefault="006B6F9E" w:rsidP="006B6F9E">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center"/>
        <w:textAlignment w:val="bottom"/>
        <w:rPr>
          <w:rFonts w:ascii="標楷體" w:eastAsia="標楷體" w:hAnsi="標楷體" w:cs="標楷體"/>
          <w:sz w:val="48"/>
        </w:rPr>
      </w:pPr>
      <w:r>
        <w:rPr>
          <w:rFonts w:ascii="標楷體" w:eastAsia="標楷體" w:hAnsi="標楷體" w:hint="eastAsia"/>
          <w:szCs w:val="24"/>
        </w:rPr>
        <w:t>與上課影片所講述的頁碼和內容不盡相同，懇請了解。</w:t>
      </w:r>
    </w:p>
    <w:p w:rsidR="00AD1A25" w:rsidRPr="00193315"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center"/>
        <w:textAlignment w:val="bottom"/>
        <w:rPr>
          <w:rFonts w:ascii="新細明體" w:eastAsia="新細明體" w:hAnsi="新細明體"/>
          <w:sz w:val="48"/>
        </w:rPr>
      </w:pPr>
      <w:r w:rsidRPr="00193315">
        <w:rPr>
          <w:rFonts w:ascii="新細明體" w:eastAsia="新細明體" w:hAnsi="新細明體"/>
          <w:sz w:val="48"/>
        </w:rPr>
        <w:lastRenderedPageBreak/>
        <w:t>性與性別</w:t>
      </w:r>
    </w:p>
    <w:p w:rsidR="00AD1A25" w:rsidRPr="00193315"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center"/>
        <w:textAlignment w:val="bottom"/>
        <w:rPr>
          <w:rFonts w:ascii="新細明體" w:eastAsia="新細明體" w:hAnsi="新細明體"/>
          <w:sz w:val="48"/>
        </w:rPr>
      </w:pPr>
      <w:r w:rsidRPr="00193315">
        <w:rPr>
          <w:rFonts w:ascii="新細明體" w:eastAsia="新細明體" w:hAnsi="新細明體"/>
          <w:sz w:val="48"/>
        </w:rPr>
        <w:t>Sex and Gender</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center"/>
        <w:textAlignment w:val="bottom"/>
        <w:rPr>
          <w:rFonts w:ascii="Times New Roman" w:eastAsia="標楷體"/>
          <w:sz w:val="48"/>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相關概念</w:t>
      </w:r>
    </w:p>
    <w:p w:rsidR="00AD1A25" w:rsidRPr="006C7A10" w:rsidRDefault="00AD1A25">
      <w:pPr>
        <w:pStyle w:val="a3"/>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性</w:t>
      </w:r>
      <w:r w:rsidRPr="006C7A10">
        <w:rPr>
          <w:rFonts w:ascii="Times New Roman" w:eastAsia="標楷體"/>
        </w:rPr>
        <w:t xml:space="preserve"> (sex)</w:t>
      </w:r>
      <w:r w:rsidRPr="006C7A10">
        <w:rPr>
          <w:rFonts w:ascii="Times New Roman" w:eastAsia="標楷體"/>
        </w:rPr>
        <w:t>－自然的、生理的</w:t>
      </w:r>
    </w:p>
    <w:p w:rsidR="00CB5150" w:rsidRPr="006C7A10" w:rsidRDefault="00CB5150">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性別角色</w:t>
      </w:r>
      <w:r w:rsidRPr="006C7A10">
        <w:rPr>
          <w:rFonts w:ascii="Times New Roman" w:eastAsia="標楷體"/>
        </w:rPr>
        <w:t>(sex role)</w:t>
      </w:r>
    </w:p>
    <w:p w:rsidR="00AD1A25" w:rsidRPr="006C7A10" w:rsidRDefault="00AD1A25" w:rsidP="00E673CE">
      <w:pPr>
        <w:tabs>
          <w:tab w:val="left" w:pos="482"/>
          <w:tab w:val="left" w:pos="540"/>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1080" w:hangingChars="450" w:hanging="1080"/>
        <w:textAlignment w:val="bottom"/>
        <w:rPr>
          <w:rFonts w:ascii="Times New Roman" w:eastAsia="標楷體"/>
        </w:rPr>
      </w:pPr>
      <w:r w:rsidRPr="006C7A10">
        <w:rPr>
          <w:rFonts w:ascii="Times New Roman" w:eastAsia="標楷體"/>
        </w:rPr>
        <w:tab/>
      </w:r>
      <w:r w:rsidR="00E673CE" w:rsidRPr="006C7A10">
        <w:rPr>
          <w:rFonts w:ascii="Times New Roman" w:eastAsia="標楷體"/>
        </w:rPr>
        <w:t>性別；</w:t>
      </w:r>
      <w:r w:rsidRPr="006C7A10">
        <w:rPr>
          <w:rFonts w:ascii="Times New Roman" w:eastAsia="標楷體"/>
        </w:rPr>
        <w:t>性／別</w:t>
      </w:r>
      <w:r w:rsidRPr="006C7A10">
        <w:rPr>
          <w:rFonts w:ascii="Times New Roman" w:eastAsia="標楷體"/>
        </w:rPr>
        <w:t xml:space="preserve"> </w:t>
      </w:r>
      <w:r w:rsidRPr="006C7A10">
        <w:rPr>
          <w:rFonts w:ascii="Times New Roman" w:eastAsia="標楷體"/>
        </w:rPr>
        <w:t>；</w:t>
      </w:r>
      <w:proofErr w:type="gramStart"/>
      <w:r w:rsidRPr="006C7A10">
        <w:rPr>
          <w:rFonts w:ascii="Times New Roman" w:eastAsia="標楷體"/>
        </w:rPr>
        <w:t>性屬</w:t>
      </w:r>
      <w:proofErr w:type="gramEnd"/>
      <w:r w:rsidRPr="006C7A10">
        <w:rPr>
          <w:rFonts w:ascii="Times New Roman" w:eastAsia="標楷體"/>
        </w:rPr>
        <w:t xml:space="preserve"> </w:t>
      </w:r>
      <w:r w:rsidR="00E673CE" w:rsidRPr="006C7A10">
        <w:rPr>
          <w:rFonts w:ascii="Times New Roman" w:eastAsia="標楷體"/>
        </w:rPr>
        <w:t>；社會性別</w:t>
      </w:r>
      <w:r w:rsidRPr="006C7A10">
        <w:rPr>
          <w:rFonts w:ascii="Times New Roman" w:eastAsia="標楷體"/>
        </w:rPr>
        <w:t>(gender; gender role)</w:t>
      </w:r>
      <w:r w:rsidRPr="006C7A10">
        <w:rPr>
          <w:rFonts w:ascii="Times New Roman" w:eastAsia="標楷體"/>
        </w:rPr>
        <w:t>－文化的、社會的、人為的</w:t>
      </w:r>
    </w:p>
    <w:p w:rsidR="00111A60" w:rsidRDefault="00AD1A25" w:rsidP="00111A60">
      <w:pPr>
        <w:tabs>
          <w:tab w:val="left" w:pos="482"/>
          <w:tab w:val="left" w:pos="540"/>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性</w:t>
      </w:r>
      <w:proofErr w:type="gramStart"/>
      <w:r w:rsidRPr="006C7A10">
        <w:rPr>
          <w:rFonts w:ascii="Times New Roman" w:eastAsia="標楷體"/>
        </w:rPr>
        <w:t>慾</w:t>
      </w:r>
      <w:proofErr w:type="gramEnd"/>
      <w:r w:rsidRPr="006C7A10">
        <w:rPr>
          <w:rFonts w:ascii="Times New Roman" w:eastAsia="標楷體"/>
        </w:rPr>
        <w:t>取向</w:t>
      </w:r>
      <w:r w:rsidRPr="006C7A10">
        <w:rPr>
          <w:rFonts w:ascii="Times New Roman" w:eastAsia="標楷體"/>
        </w:rPr>
        <w:t xml:space="preserve"> (sexuality)</w:t>
      </w:r>
      <w:r w:rsidRPr="006C7A10">
        <w:rPr>
          <w:rFonts w:ascii="Times New Roman" w:eastAsia="標楷體"/>
        </w:rPr>
        <w:t>－同性戀、異性戀、雙性戀</w:t>
      </w:r>
    </w:p>
    <w:p w:rsidR="00111A60" w:rsidRDefault="00111A60" w:rsidP="00111A60">
      <w:pPr>
        <w:tabs>
          <w:tab w:val="left" w:pos="482"/>
          <w:tab w:val="left" w:pos="540"/>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111A60" w:rsidRDefault="00111A60" w:rsidP="00111A60">
      <w:pPr>
        <w:tabs>
          <w:tab w:val="left" w:pos="482"/>
          <w:tab w:val="left" w:pos="540"/>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性別歧視</w:t>
      </w:r>
      <w:r>
        <w:rPr>
          <w:rFonts w:ascii="Times New Roman" w:eastAsia="標楷體" w:hint="eastAsia"/>
        </w:rPr>
        <w:t>(sexism)</w:t>
      </w:r>
    </w:p>
    <w:p w:rsidR="00111A60" w:rsidRDefault="00111A60" w:rsidP="00111A60">
      <w:pPr>
        <w:tabs>
          <w:tab w:val="left" w:pos="482"/>
          <w:tab w:val="left" w:pos="540"/>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性騷擾</w:t>
      </w:r>
      <w:r>
        <w:rPr>
          <w:rFonts w:ascii="Times New Roman" w:eastAsia="標楷體" w:hint="eastAsia"/>
        </w:rPr>
        <w:t xml:space="preserve"> (sexual harassment)</w:t>
      </w:r>
    </w:p>
    <w:p w:rsidR="00111A60" w:rsidRDefault="00111A60" w:rsidP="00111A60">
      <w:pPr>
        <w:tabs>
          <w:tab w:val="left" w:pos="482"/>
          <w:tab w:val="left" w:pos="540"/>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性別平等</w:t>
      </w:r>
      <w:r>
        <w:rPr>
          <w:rFonts w:ascii="Times New Roman" w:eastAsia="標楷體" w:hint="eastAsia"/>
        </w:rPr>
        <w:t xml:space="preserve"> (gender equity; </w:t>
      </w:r>
      <w:proofErr w:type="gramStart"/>
      <w:r>
        <w:rPr>
          <w:rFonts w:ascii="Times New Roman" w:eastAsia="標楷體" w:hint="eastAsia"/>
        </w:rPr>
        <w:t>gender</w:t>
      </w:r>
      <w:proofErr w:type="gramEnd"/>
      <w:r>
        <w:rPr>
          <w:rFonts w:ascii="Times New Roman" w:eastAsia="標楷體" w:hint="eastAsia"/>
        </w:rPr>
        <w:t xml:space="preserve"> equality)</w:t>
      </w:r>
    </w:p>
    <w:p w:rsidR="00111A60" w:rsidRPr="006C7A10" w:rsidRDefault="00111A60" w:rsidP="00111A60">
      <w:pPr>
        <w:tabs>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p>
    <w:p w:rsidR="00095E6A" w:rsidRPr="006C7A10" w:rsidRDefault="00095E6A">
      <w:pPr>
        <w:tabs>
          <w:tab w:val="left" w:pos="482"/>
          <w:tab w:val="left" w:pos="540"/>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男性特質</w:t>
      </w:r>
      <w:r w:rsidRPr="006C7A10">
        <w:rPr>
          <w:rFonts w:ascii="Times New Roman" w:eastAsia="標楷體"/>
        </w:rPr>
        <w:t>(masculinity)</w:t>
      </w:r>
    </w:p>
    <w:p w:rsidR="00095E6A" w:rsidRPr="006C7A10" w:rsidRDefault="00095E6A">
      <w:pPr>
        <w:tabs>
          <w:tab w:val="left" w:pos="482"/>
          <w:tab w:val="left" w:pos="540"/>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女性特質</w:t>
      </w:r>
      <w:r w:rsidRPr="006C7A10">
        <w:rPr>
          <w:rFonts w:ascii="Times New Roman" w:eastAsia="標楷體"/>
        </w:rPr>
        <w:t>(femininity)</w:t>
      </w:r>
    </w:p>
    <w:p w:rsidR="00095E6A" w:rsidRPr="006C7A10" w:rsidRDefault="00095E6A">
      <w:pPr>
        <w:tabs>
          <w:tab w:val="left" w:pos="482"/>
          <w:tab w:val="left" w:pos="540"/>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095E6A" w:rsidRPr="006C7A10" w:rsidRDefault="00095E6A">
      <w:pPr>
        <w:tabs>
          <w:tab w:val="left" w:pos="482"/>
          <w:tab w:val="left" w:pos="540"/>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雌雄同體；兩性人；</w:t>
      </w:r>
      <w:proofErr w:type="gramStart"/>
      <w:r w:rsidRPr="006C7A10">
        <w:rPr>
          <w:rFonts w:ascii="Times New Roman" w:eastAsia="標楷體"/>
        </w:rPr>
        <w:t>兼性人</w:t>
      </w:r>
      <w:proofErr w:type="gramEnd"/>
      <w:r w:rsidR="00567955" w:rsidRPr="006C7A10">
        <w:rPr>
          <w:rFonts w:ascii="Times New Roman" w:eastAsia="標楷體"/>
        </w:rPr>
        <w:t>(androgy</w:t>
      </w:r>
      <w:r w:rsidRPr="006C7A10">
        <w:rPr>
          <w:rFonts w:ascii="Times New Roman" w:eastAsia="標楷體"/>
        </w:rPr>
        <w:t>ny; hermaphrodite)</w:t>
      </w:r>
      <w:r w:rsidR="00E04EFD">
        <w:rPr>
          <w:rFonts w:ascii="Times New Roman" w:eastAsia="標楷體" w:hint="eastAsia"/>
        </w:rPr>
        <w:t>；</w:t>
      </w:r>
      <w:proofErr w:type="gramStart"/>
      <w:r w:rsidR="00E04EFD">
        <w:rPr>
          <w:rFonts w:ascii="Times New Roman" w:eastAsia="標楷體"/>
        </w:rPr>
        <w:t>intersex</w:t>
      </w:r>
      <w:proofErr w:type="gramEnd"/>
    </w:p>
    <w:p w:rsidR="00095E6A" w:rsidRPr="006C7A10" w:rsidRDefault="00095E6A">
      <w:pPr>
        <w:tabs>
          <w:tab w:val="left" w:pos="482"/>
          <w:tab w:val="left" w:pos="540"/>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第二性</w:t>
      </w:r>
      <w:r w:rsidRPr="006C7A10">
        <w:rPr>
          <w:rFonts w:ascii="Times New Roman" w:eastAsia="標楷體"/>
        </w:rPr>
        <w:t>(the second sex)</w:t>
      </w:r>
      <w:proofErr w:type="gramStart"/>
      <w:r w:rsidRPr="006C7A10">
        <w:rPr>
          <w:rFonts w:ascii="Times New Roman" w:eastAsia="標楷體"/>
        </w:rPr>
        <w:t>﹝</w:t>
      </w:r>
      <w:proofErr w:type="gramEnd"/>
      <w:r w:rsidRPr="006C7A10">
        <w:rPr>
          <w:rFonts w:ascii="Times New Roman" w:eastAsia="標楷體"/>
        </w:rPr>
        <w:t>Simone de Beauvoir</w:t>
      </w:r>
      <w:r w:rsidRPr="006C7A10">
        <w:rPr>
          <w:rFonts w:ascii="Times New Roman" w:eastAsia="標楷體"/>
        </w:rPr>
        <w:t>於</w:t>
      </w:r>
      <w:r w:rsidRPr="006C7A10">
        <w:rPr>
          <w:rFonts w:ascii="Times New Roman" w:eastAsia="標楷體"/>
        </w:rPr>
        <w:t>1949</w:t>
      </w:r>
      <w:r w:rsidRPr="006C7A10">
        <w:rPr>
          <w:rFonts w:ascii="Times New Roman" w:eastAsia="標楷體"/>
        </w:rPr>
        <w:t>年出版的書名</w:t>
      </w:r>
      <w:proofErr w:type="gramStart"/>
      <w:r w:rsidRPr="006C7A10">
        <w:rPr>
          <w:rFonts w:ascii="Times New Roman" w:eastAsia="標楷體"/>
        </w:rPr>
        <w:t>﹞</w:t>
      </w:r>
      <w:proofErr w:type="gramEnd"/>
    </w:p>
    <w:p w:rsidR="00095E6A" w:rsidRPr="006C7A10" w:rsidRDefault="00095E6A">
      <w:pPr>
        <w:tabs>
          <w:tab w:val="left" w:pos="482"/>
          <w:tab w:val="left" w:pos="540"/>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第三性</w:t>
      </w:r>
      <w:r w:rsidRPr="006C7A10">
        <w:rPr>
          <w:rFonts w:ascii="Times New Roman" w:eastAsia="標楷體"/>
        </w:rPr>
        <w:t>(the third sex)</w:t>
      </w:r>
    </w:p>
    <w:p w:rsidR="00E673CE" w:rsidRPr="006C7A10" w:rsidRDefault="00E673CE">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E673CE" w:rsidRPr="006C7A10" w:rsidRDefault="00E673CE">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t xml:space="preserve">GLBT </w:t>
      </w:r>
      <w:r w:rsidRPr="006C7A10">
        <w:rPr>
          <w:rFonts w:ascii="Times New Roman" w:eastAsia="標楷體"/>
        </w:rPr>
        <w:t>或</w:t>
      </w:r>
      <w:r w:rsidRPr="006C7A10">
        <w:rPr>
          <w:rFonts w:ascii="Times New Roman" w:eastAsia="標楷體"/>
        </w:rPr>
        <w:tab/>
        <w:t>LGBT (Lesbian, Gay, Bisexual, and Transgender)</w:t>
      </w:r>
    </w:p>
    <w:p w:rsidR="00095E6A" w:rsidRPr="006C7A10" w:rsidRDefault="00095E6A">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t>LGBTQ (Lesbian, Gay, Bisexual, Transgender and Queer)</w:t>
      </w:r>
    </w:p>
    <w:p w:rsidR="00CB5150" w:rsidRPr="006C7A10" w:rsidRDefault="00CB5150">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t>LGBTI (Lesbian, Gay, Bisexual, Transgender and Intersex)</w:t>
      </w:r>
    </w:p>
    <w:p w:rsidR="00E673CE" w:rsidRPr="006C7A10" w:rsidRDefault="00E673CE">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E673CE" w:rsidRPr="006C7A10" w:rsidRDefault="00E673CE">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同性戀</w:t>
      </w:r>
      <w:r w:rsidRPr="006C7A10">
        <w:rPr>
          <w:rFonts w:ascii="Times New Roman" w:eastAsia="標楷體"/>
        </w:rPr>
        <w:t>(homosexuality)</w:t>
      </w:r>
    </w:p>
    <w:p w:rsidR="00095E6A" w:rsidRPr="006C7A10" w:rsidRDefault="00095E6A" w:rsidP="00095E6A">
      <w:pPr>
        <w:tabs>
          <w:tab w:val="left" w:pos="482"/>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男同性戀</w:t>
      </w:r>
      <w:r w:rsidRPr="006C7A10">
        <w:rPr>
          <w:rFonts w:ascii="Times New Roman" w:eastAsia="標楷體"/>
        </w:rPr>
        <w:t>(gay)</w:t>
      </w:r>
    </w:p>
    <w:p w:rsidR="00095E6A" w:rsidRPr="006C7A10" w:rsidRDefault="00095E6A" w:rsidP="00095E6A">
      <w:pPr>
        <w:tabs>
          <w:tab w:val="left" w:pos="482"/>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女同性戀</w:t>
      </w:r>
      <w:r w:rsidRPr="006C7A10">
        <w:rPr>
          <w:rFonts w:ascii="Times New Roman" w:eastAsia="標楷體"/>
        </w:rPr>
        <w:t>(lesbian)</w:t>
      </w:r>
    </w:p>
    <w:p w:rsidR="00095E6A" w:rsidRPr="006C7A10" w:rsidRDefault="00095E6A" w:rsidP="00095E6A">
      <w:pPr>
        <w:tabs>
          <w:tab w:val="left" w:pos="482"/>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酷兒</w:t>
      </w:r>
      <w:r w:rsidRPr="006C7A10">
        <w:rPr>
          <w:rFonts w:ascii="Times New Roman" w:eastAsia="標楷體"/>
        </w:rPr>
        <w:t>(queer)</w:t>
      </w:r>
    </w:p>
    <w:p w:rsidR="00E673CE" w:rsidRPr="006C7A10" w:rsidRDefault="00E673CE">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異性戀</w:t>
      </w:r>
      <w:r w:rsidRPr="006C7A10">
        <w:rPr>
          <w:rFonts w:ascii="Times New Roman" w:eastAsia="標楷體"/>
        </w:rPr>
        <w:t>(heterosexuality)</w:t>
      </w:r>
    </w:p>
    <w:p w:rsidR="00E673CE" w:rsidRPr="006C7A10" w:rsidRDefault="00E673CE">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095E6A" w:rsidRPr="006C7A10" w:rsidRDefault="00095E6A">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雙性戀</w:t>
      </w:r>
      <w:r w:rsidRPr="006C7A10">
        <w:rPr>
          <w:rFonts w:ascii="Times New Roman" w:eastAsia="標楷體"/>
        </w:rPr>
        <w:t>(bisexuality)</w:t>
      </w:r>
    </w:p>
    <w:p w:rsidR="00095E6A" w:rsidRPr="006C7A10" w:rsidRDefault="00095E6A">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E673CE" w:rsidRPr="006C7A10" w:rsidRDefault="00E673CE" w:rsidP="005313C3">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1080" w:hangingChars="450" w:hanging="1080"/>
        <w:textAlignment w:val="bottom"/>
        <w:rPr>
          <w:rFonts w:ascii="Times New Roman" w:eastAsia="標楷體"/>
        </w:rPr>
      </w:pPr>
      <w:r w:rsidRPr="006C7A10">
        <w:rPr>
          <w:rFonts w:ascii="Times New Roman" w:eastAsia="標楷體"/>
        </w:rPr>
        <w:tab/>
      </w:r>
      <w:r w:rsidR="005313C3" w:rsidRPr="006C7A10">
        <w:rPr>
          <w:rFonts w:ascii="Times New Roman" w:eastAsia="標楷體"/>
        </w:rPr>
        <w:t>變性</w:t>
      </w:r>
      <w:r w:rsidR="005313C3" w:rsidRPr="006C7A10">
        <w:rPr>
          <w:rFonts w:ascii="Times New Roman" w:eastAsia="標楷體"/>
        </w:rPr>
        <w:t>(transsexual</w:t>
      </w:r>
      <w:r w:rsidRPr="006C7A10">
        <w:rPr>
          <w:rFonts w:ascii="Times New Roman" w:eastAsia="標楷體"/>
        </w:rPr>
        <w:t>)</w:t>
      </w:r>
      <w:r w:rsidR="005313C3" w:rsidRPr="006C7A10">
        <w:rPr>
          <w:rFonts w:ascii="Times New Roman" w:eastAsia="標楷體"/>
        </w:rPr>
        <w:t>：有動手術或預備動手術或已經動手術改自己出生時所被賦予的性別的人</w:t>
      </w:r>
    </w:p>
    <w:p w:rsidR="005313C3" w:rsidRPr="006C7A10" w:rsidRDefault="005313C3" w:rsidP="005313C3">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1080" w:hangingChars="450" w:hanging="1080"/>
        <w:textAlignment w:val="bottom"/>
        <w:rPr>
          <w:rFonts w:ascii="Times New Roman" w:eastAsia="標楷體"/>
        </w:rPr>
      </w:pPr>
      <w:r w:rsidRPr="006C7A10">
        <w:rPr>
          <w:rFonts w:ascii="Times New Roman" w:eastAsia="標楷體"/>
        </w:rPr>
        <w:tab/>
      </w:r>
      <w:r w:rsidRPr="006C7A10">
        <w:rPr>
          <w:rFonts w:ascii="Times New Roman" w:eastAsia="標楷體"/>
        </w:rPr>
        <w:t>跨性別</w:t>
      </w:r>
      <w:r w:rsidRPr="006C7A10">
        <w:rPr>
          <w:rFonts w:ascii="Times New Roman" w:eastAsia="標楷體"/>
        </w:rPr>
        <w:t>(transgender)</w:t>
      </w:r>
      <w:r w:rsidRPr="006C7A10">
        <w:rPr>
          <w:rFonts w:ascii="Times New Roman" w:eastAsia="標楷體"/>
        </w:rPr>
        <w:t>：不做變性手術而且拋棄出生時被賦予的性別轉而選擇自己喜歡的性別生活的人</w:t>
      </w:r>
    </w:p>
    <w:p w:rsidR="001C173F" w:rsidRPr="006C7A10" w:rsidRDefault="001C173F" w:rsidP="005313C3">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1080" w:hangingChars="450" w:hanging="1080"/>
        <w:textAlignment w:val="bottom"/>
        <w:rPr>
          <w:rFonts w:ascii="Times New Roman" w:eastAsia="標楷體"/>
        </w:rPr>
      </w:pPr>
      <w:r w:rsidRPr="006C7A10">
        <w:rPr>
          <w:rFonts w:ascii="Times New Roman" w:eastAsia="標楷體"/>
        </w:rPr>
        <w:tab/>
      </w:r>
      <w:r w:rsidRPr="006C7A10">
        <w:rPr>
          <w:rFonts w:ascii="Times New Roman" w:eastAsia="標楷體"/>
        </w:rPr>
        <w:t>性別不明的人</w:t>
      </w:r>
      <w:r w:rsidR="004B0143">
        <w:rPr>
          <w:rFonts w:ascii="Times New Roman" w:eastAsia="標楷體" w:hint="eastAsia"/>
        </w:rPr>
        <w:t>；雙性人</w:t>
      </w:r>
      <w:r w:rsidRPr="006C7A10">
        <w:rPr>
          <w:rFonts w:ascii="Times New Roman" w:eastAsia="標楷體"/>
        </w:rPr>
        <w:t>(intersex)</w:t>
      </w:r>
      <w:r w:rsidRPr="006C7A10">
        <w:rPr>
          <w:rFonts w:ascii="Times New Roman" w:eastAsia="標楷體"/>
        </w:rPr>
        <w:t>：生殖器官或其他性別特徵難以作為辨識標準的人</w:t>
      </w:r>
    </w:p>
    <w:p w:rsidR="001C173F" w:rsidRPr="006C7A10" w:rsidRDefault="001C173F" w:rsidP="005313C3">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1080" w:hangingChars="450" w:hanging="1080"/>
        <w:textAlignment w:val="bottom"/>
        <w:rPr>
          <w:rFonts w:ascii="Times New Roman" w:eastAsia="標楷體"/>
        </w:rPr>
      </w:pPr>
      <w:r w:rsidRPr="006C7A10">
        <w:rPr>
          <w:rFonts w:ascii="Times New Roman" w:eastAsia="標楷體"/>
        </w:rPr>
        <w:tab/>
      </w:r>
      <w:proofErr w:type="gramStart"/>
      <w:r w:rsidRPr="006C7A10">
        <w:rPr>
          <w:rFonts w:ascii="Times New Roman" w:eastAsia="標楷體"/>
        </w:rPr>
        <w:t>男變女</w:t>
      </w:r>
      <w:proofErr w:type="gramEnd"/>
      <w:r w:rsidRPr="006C7A10">
        <w:rPr>
          <w:rFonts w:ascii="Times New Roman" w:eastAsia="標楷體"/>
        </w:rPr>
        <w:t>(</w:t>
      </w:r>
      <w:proofErr w:type="spellStart"/>
      <w:r w:rsidRPr="006C7A10">
        <w:rPr>
          <w:rFonts w:ascii="Times New Roman" w:eastAsia="標楷體"/>
        </w:rPr>
        <w:t>MtF</w:t>
      </w:r>
      <w:proofErr w:type="spellEnd"/>
      <w:r w:rsidRPr="006C7A10">
        <w:rPr>
          <w:rFonts w:ascii="Times New Roman" w:eastAsia="標楷體"/>
        </w:rPr>
        <w:t xml:space="preserve"> or M2F)</w:t>
      </w:r>
    </w:p>
    <w:p w:rsidR="001C173F" w:rsidRPr="006C7A10" w:rsidRDefault="001C173F" w:rsidP="005313C3">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1080" w:hangingChars="450" w:hanging="1080"/>
        <w:textAlignment w:val="bottom"/>
        <w:rPr>
          <w:rFonts w:ascii="Times New Roman" w:eastAsia="標楷體"/>
        </w:rPr>
      </w:pPr>
      <w:r w:rsidRPr="006C7A10">
        <w:rPr>
          <w:rFonts w:ascii="Times New Roman" w:eastAsia="標楷體"/>
        </w:rPr>
        <w:tab/>
      </w:r>
      <w:proofErr w:type="gramStart"/>
      <w:r w:rsidRPr="006C7A10">
        <w:rPr>
          <w:rFonts w:ascii="Times New Roman" w:eastAsia="標楷體"/>
        </w:rPr>
        <w:t>女變男</w:t>
      </w:r>
      <w:proofErr w:type="gramEnd"/>
      <w:r w:rsidRPr="006C7A10">
        <w:rPr>
          <w:rFonts w:ascii="Times New Roman" w:eastAsia="標楷體"/>
        </w:rPr>
        <w:t>(</w:t>
      </w:r>
      <w:proofErr w:type="spellStart"/>
      <w:r w:rsidRPr="006C7A10">
        <w:rPr>
          <w:rFonts w:ascii="Times New Roman" w:eastAsia="標楷體"/>
        </w:rPr>
        <w:t>FtM</w:t>
      </w:r>
      <w:proofErr w:type="spellEnd"/>
      <w:r w:rsidRPr="006C7A10">
        <w:rPr>
          <w:rFonts w:ascii="Times New Roman" w:eastAsia="標楷體"/>
        </w:rPr>
        <w:t xml:space="preserve"> or F2M)</w:t>
      </w:r>
    </w:p>
    <w:p w:rsidR="001C173F" w:rsidRPr="006C7A10" w:rsidRDefault="001C173F" w:rsidP="005313C3">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1080" w:hangingChars="450" w:hanging="1080"/>
        <w:textAlignment w:val="bottom"/>
        <w:rPr>
          <w:rFonts w:ascii="Times New Roman" w:eastAsia="標楷體"/>
        </w:rPr>
      </w:pPr>
      <w:r w:rsidRPr="006C7A10">
        <w:rPr>
          <w:rFonts w:ascii="Times New Roman" w:eastAsia="標楷體"/>
        </w:rPr>
        <w:lastRenderedPageBreak/>
        <w:tab/>
      </w:r>
      <w:r w:rsidRPr="006C7A10">
        <w:rPr>
          <w:rFonts w:ascii="Times New Roman" w:eastAsia="標楷體"/>
        </w:rPr>
        <w:t>性別不變的人</w:t>
      </w:r>
      <w:r w:rsidRPr="006C7A10">
        <w:rPr>
          <w:rFonts w:ascii="Times New Roman" w:eastAsia="標楷體"/>
        </w:rPr>
        <w:t>(</w:t>
      </w:r>
      <w:proofErr w:type="spellStart"/>
      <w:r w:rsidRPr="006C7A10">
        <w:rPr>
          <w:rFonts w:ascii="Times New Roman" w:eastAsia="標楷體"/>
        </w:rPr>
        <w:t>cisgender</w:t>
      </w:r>
      <w:proofErr w:type="spellEnd"/>
      <w:r w:rsidRPr="006C7A10">
        <w:rPr>
          <w:rFonts w:ascii="Times New Roman" w:eastAsia="標楷體"/>
        </w:rPr>
        <w:t>)</w:t>
      </w:r>
      <w:r w:rsidRPr="006C7A10">
        <w:rPr>
          <w:rFonts w:ascii="Times New Roman" w:eastAsia="標楷體"/>
        </w:rPr>
        <w:t>：從出生開始就接受被賦予的性別而不做改變的人</w:t>
      </w:r>
    </w:p>
    <w:p w:rsidR="005313C3" w:rsidRPr="006C7A10" w:rsidRDefault="005313C3" w:rsidP="005313C3">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567955" w:rsidRPr="006C7A10" w:rsidRDefault="00567955" w:rsidP="005313C3">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變裝</w:t>
      </w:r>
      <w:r w:rsidRPr="006C7A10">
        <w:rPr>
          <w:rFonts w:ascii="Times New Roman" w:eastAsia="標楷體"/>
        </w:rPr>
        <w:t>(</w:t>
      </w:r>
      <w:proofErr w:type="spellStart"/>
      <w:r w:rsidRPr="006C7A10">
        <w:rPr>
          <w:rFonts w:ascii="Times New Roman" w:eastAsia="標楷體"/>
        </w:rPr>
        <w:t>transvestism</w:t>
      </w:r>
      <w:proofErr w:type="spellEnd"/>
      <w:r w:rsidR="004B0143">
        <w:rPr>
          <w:rFonts w:ascii="Times New Roman" w:eastAsia="標楷體" w:hint="eastAsia"/>
        </w:rPr>
        <w:t xml:space="preserve">; </w:t>
      </w:r>
      <w:proofErr w:type="spellStart"/>
      <w:proofErr w:type="gramStart"/>
      <w:r w:rsidR="004B0143">
        <w:rPr>
          <w:rFonts w:ascii="Times New Roman" w:eastAsia="標楷體" w:hint="eastAsia"/>
        </w:rPr>
        <w:t>berdache</w:t>
      </w:r>
      <w:proofErr w:type="spellEnd"/>
      <w:proofErr w:type="gramEnd"/>
      <w:r w:rsidRPr="006C7A10">
        <w:rPr>
          <w:rFonts w:ascii="Times New Roman" w:eastAsia="標楷體"/>
        </w:rPr>
        <w:t>)</w:t>
      </w:r>
    </w:p>
    <w:p w:rsidR="005313C3" w:rsidRPr="006C7A10" w:rsidRDefault="005313C3" w:rsidP="005313C3">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proofErr w:type="gramStart"/>
      <w:r w:rsidRPr="006C7A10">
        <w:rPr>
          <w:rFonts w:ascii="Times New Roman" w:eastAsia="標楷體"/>
        </w:rPr>
        <w:t>變裝人</w:t>
      </w:r>
      <w:proofErr w:type="gramEnd"/>
      <w:r w:rsidRPr="006C7A10">
        <w:rPr>
          <w:rFonts w:ascii="Times New Roman" w:eastAsia="標楷體"/>
        </w:rPr>
        <w:t>(cross-dresser)</w:t>
      </w:r>
      <w:r w:rsidR="001C173F" w:rsidRPr="006C7A10">
        <w:rPr>
          <w:rFonts w:ascii="Times New Roman" w:eastAsia="標楷體"/>
        </w:rPr>
        <w:t>：喜歡穿著異性服裝生活的人</w:t>
      </w:r>
      <w:proofErr w:type="gramStart"/>
      <w:r w:rsidR="001C173F" w:rsidRPr="006C7A10">
        <w:rPr>
          <w:rFonts w:ascii="Times New Roman" w:eastAsia="標楷體"/>
        </w:rPr>
        <w:t>﹝</w:t>
      </w:r>
      <w:proofErr w:type="gramEnd"/>
      <w:r w:rsidR="001C173F" w:rsidRPr="006C7A10">
        <w:rPr>
          <w:rFonts w:ascii="Times New Roman" w:eastAsia="標楷體"/>
        </w:rPr>
        <w:t>演員不算</w:t>
      </w:r>
      <w:proofErr w:type="gramStart"/>
      <w:r w:rsidR="001C173F" w:rsidRPr="006C7A10">
        <w:rPr>
          <w:rFonts w:ascii="Times New Roman" w:eastAsia="標楷體"/>
        </w:rPr>
        <w:t>﹞</w:t>
      </w:r>
      <w:proofErr w:type="gramEnd"/>
    </w:p>
    <w:p w:rsidR="00AD1A25" w:rsidRPr="006C7A10" w:rsidRDefault="005313C3">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變裝國王或皇后</w:t>
      </w:r>
      <w:r w:rsidRPr="006C7A10">
        <w:rPr>
          <w:rFonts w:ascii="Times New Roman" w:eastAsia="標楷體"/>
        </w:rPr>
        <w:t>(drag king or queen)</w:t>
      </w:r>
    </w:p>
    <w:p w:rsidR="00567955" w:rsidRPr="006C7A10" w:rsidRDefault="0056795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567955" w:rsidRPr="006C7A10" w:rsidRDefault="0056795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性別不明的人</w:t>
      </w:r>
      <w:r w:rsidRPr="006C7A10">
        <w:rPr>
          <w:rFonts w:ascii="Times New Roman" w:eastAsia="標楷體"/>
        </w:rPr>
        <w:t>(</w:t>
      </w:r>
      <w:proofErr w:type="spellStart"/>
      <w:r w:rsidRPr="006C7A10">
        <w:rPr>
          <w:rFonts w:ascii="Times New Roman" w:eastAsia="標楷體"/>
        </w:rPr>
        <w:t>genderqueer</w:t>
      </w:r>
      <w:proofErr w:type="spellEnd"/>
      <w:r w:rsidRPr="006C7A10">
        <w:rPr>
          <w:rFonts w:ascii="Times New Roman" w:eastAsia="標楷體"/>
        </w:rPr>
        <w:t>)</w:t>
      </w:r>
      <w:r w:rsidRPr="006C7A10">
        <w:rPr>
          <w:rFonts w:ascii="Times New Roman" w:eastAsia="標楷體"/>
        </w:rPr>
        <w:t>：無法以傳統二分法辨識其性別的人</w:t>
      </w:r>
    </w:p>
    <w:p w:rsidR="005313C3" w:rsidRPr="006C7A10" w:rsidRDefault="005313C3">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CB5150" w:rsidRPr="006C7A10" w:rsidRDefault="00CB5150">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本質論</w:t>
      </w:r>
      <w:r w:rsidRPr="006C7A10">
        <w:rPr>
          <w:rFonts w:ascii="Times New Roman" w:eastAsia="標楷體"/>
        </w:rPr>
        <w:t>(essentialism)</w:t>
      </w:r>
    </w:p>
    <w:p w:rsidR="00CB5150" w:rsidRPr="006C7A10" w:rsidRDefault="00CB5150">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proofErr w:type="gramStart"/>
      <w:r w:rsidRPr="006C7A10">
        <w:rPr>
          <w:rFonts w:ascii="Times New Roman" w:eastAsia="標楷體"/>
        </w:rPr>
        <w:t>建構論</w:t>
      </w:r>
      <w:proofErr w:type="gramEnd"/>
      <w:r w:rsidRPr="006C7A10">
        <w:rPr>
          <w:rFonts w:ascii="Times New Roman" w:eastAsia="標楷體"/>
        </w:rPr>
        <w:t>(constructionism)</w:t>
      </w:r>
    </w:p>
    <w:p w:rsidR="005313C3" w:rsidRPr="006C7A10" w:rsidRDefault="005313C3">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5313C3" w:rsidRPr="006C7A10" w:rsidRDefault="005313C3">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出櫃</w:t>
      </w:r>
      <w:r w:rsidRPr="006C7A10">
        <w:rPr>
          <w:rFonts w:ascii="Times New Roman" w:eastAsia="標楷體"/>
        </w:rPr>
        <w:t xml:space="preserve"> (coming out)</w:t>
      </w:r>
    </w:p>
    <w:p w:rsidR="00567955" w:rsidRDefault="0056795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「人妖」</w:t>
      </w:r>
    </w:p>
    <w:p w:rsidR="00111A60" w:rsidRDefault="00111A60">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111A60" w:rsidRDefault="00111A60">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父權體制</w:t>
      </w:r>
      <w:r>
        <w:rPr>
          <w:rFonts w:ascii="Times New Roman" w:eastAsia="標楷體" w:hint="eastAsia"/>
        </w:rPr>
        <w:t xml:space="preserve"> (patriarchy)</w:t>
      </w:r>
    </w:p>
    <w:p w:rsidR="00111A60" w:rsidRPr="006C7A10" w:rsidRDefault="00111A60" w:rsidP="00111A60">
      <w:pPr>
        <w:tabs>
          <w:tab w:val="left" w:pos="482"/>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母權體制</w:t>
      </w:r>
      <w:r>
        <w:rPr>
          <w:rFonts w:ascii="Times New Roman" w:eastAsia="標楷體" w:hint="eastAsia"/>
        </w:rPr>
        <w:t xml:space="preserve"> (matriarchy)</w:t>
      </w:r>
    </w:p>
    <w:p w:rsidR="00CB5150" w:rsidRDefault="00CB5150">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2049CB" w:rsidRPr="006C7A10" w:rsidRDefault="002049CB">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性別的幾個層面</w:t>
      </w:r>
    </w:p>
    <w:p w:rsidR="00AD1A25"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480913" w:rsidRPr="006C7A10"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性別是一種解剖學的事實</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生物〔生理〕：男性、女性、兼／全性</w:t>
      </w:r>
      <w:r w:rsidRPr="006C7A10">
        <w:rPr>
          <w:rFonts w:ascii="Times New Roman" w:eastAsia="標楷體"/>
        </w:rPr>
        <w:t>(?</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中性</w:t>
      </w:r>
      <w:r w:rsidRPr="006C7A10">
        <w:rPr>
          <w:rFonts w:ascii="Times New Roman" w:eastAsia="標楷體"/>
        </w:rPr>
        <w:t>(?)</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染色體、腺體、荷爾蒙、生殖器官</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第一性徵／第二性徵</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「安卓珍尼」</w:t>
      </w:r>
      <w:r w:rsidRPr="006C7A10">
        <w:rPr>
          <w:rFonts w:ascii="Times New Roman" w:eastAsia="標楷體"/>
        </w:rPr>
        <w:t>(</w:t>
      </w:r>
      <w:proofErr w:type="spellStart"/>
      <w:r w:rsidRPr="006C7A10">
        <w:rPr>
          <w:rFonts w:ascii="Times New Roman" w:eastAsia="標楷體"/>
        </w:rPr>
        <w:t>androgeny</w:t>
      </w:r>
      <w:proofErr w:type="spellEnd"/>
      <w:r w:rsidRPr="006C7A10">
        <w:rPr>
          <w:rFonts w:ascii="Times New Roman" w:eastAsia="標楷體"/>
        </w:rPr>
        <w:t>)</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現代醫學的「客觀」難題：兼有男女生殖器官的嬰兒性別如何認定？</w:t>
      </w:r>
    </w:p>
    <w:p w:rsidR="00AD1A25"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480913" w:rsidRPr="006C7A10"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性別是一種心理狀態</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心理：男性氣質</w:t>
      </w:r>
      <w:r w:rsidRPr="006C7A10">
        <w:rPr>
          <w:rFonts w:ascii="Times New Roman" w:eastAsia="標楷體"/>
        </w:rPr>
        <w:t xml:space="preserve"> (masculinity)</w:t>
      </w:r>
      <w:r w:rsidRPr="006C7A10">
        <w:rPr>
          <w:rFonts w:ascii="Times New Roman" w:eastAsia="標楷體"/>
        </w:rPr>
        <w:t>、女性氣質</w:t>
      </w:r>
      <w:r w:rsidRPr="006C7A10">
        <w:rPr>
          <w:rFonts w:ascii="Times New Roman" w:eastAsia="標楷體"/>
        </w:rPr>
        <w:t xml:space="preserve"> (femininity)</w:t>
      </w:r>
      <w:r w:rsidRPr="006C7A10">
        <w:rPr>
          <w:rFonts w:ascii="Times New Roman" w:eastAsia="標楷體"/>
        </w:rPr>
        <w:t>、中性</w:t>
      </w:r>
    </w:p>
    <w:p w:rsidR="00AD1A25"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480913"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性別是一種相互協商的過程和結果</w:t>
      </w:r>
    </w:p>
    <w:p w:rsidR="00480913" w:rsidRPr="006C7A10"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性別是一種情境活動</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 xml:space="preserve"> </w:t>
      </w:r>
      <w:r w:rsidRPr="006C7A10">
        <w:rPr>
          <w:rFonts w:ascii="Times New Roman" w:eastAsia="標楷體"/>
        </w:rPr>
        <w:tab/>
      </w:r>
      <w:r w:rsidR="00480913">
        <w:rPr>
          <w:rFonts w:ascii="Times New Roman" w:eastAsia="標楷體"/>
        </w:rPr>
        <w:t>互動</w:t>
      </w:r>
      <w:r w:rsidR="00480913">
        <w:rPr>
          <w:rFonts w:ascii="Times New Roman" w:eastAsia="標楷體" w:hint="eastAsia"/>
        </w:rPr>
        <w:t>的性別角色和舉止行為</w:t>
      </w:r>
    </w:p>
    <w:p w:rsidR="00AD1A25"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480913" w:rsidRPr="006C7A10"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性別是一種人際互動的外表展演</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第三性</w:t>
      </w:r>
      <w:proofErr w:type="gramStart"/>
      <w:r w:rsidRPr="006C7A10">
        <w:rPr>
          <w:rFonts w:ascii="Times New Roman" w:eastAsia="標楷體"/>
        </w:rPr>
        <w:t>徵</w:t>
      </w:r>
      <w:proofErr w:type="gramEnd"/>
      <w:r w:rsidRPr="006C7A10">
        <w:rPr>
          <w:rFonts w:ascii="Times New Roman" w:eastAsia="標楷體"/>
        </w:rPr>
        <w:t>：髮型、服飾</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行為</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他人認定與自我認同</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proofErr w:type="gramStart"/>
      <w:r w:rsidRPr="006C7A10">
        <w:rPr>
          <w:rFonts w:ascii="Times New Roman" w:eastAsia="標楷體"/>
        </w:rPr>
        <w:t>俗民認定</w:t>
      </w:r>
      <w:proofErr w:type="gramEnd"/>
      <w:r w:rsidRPr="006C7A10">
        <w:rPr>
          <w:rFonts w:ascii="Times New Roman" w:eastAsia="標楷體"/>
        </w:rPr>
        <w:t>與專業認定</w:t>
      </w:r>
    </w:p>
    <w:p w:rsidR="00AD1A25"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480913" w:rsidRPr="006C7A10"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性別是一種制度</w:t>
      </w:r>
    </w:p>
    <w:p w:rsidR="00AD1A25"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00480913">
        <w:rPr>
          <w:rFonts w:ascii="Times New Roman" w:eastAsia="標楷體"/>
        </w:rPr>
        <w:t>社會</w:t>
      </w:r>
      <w:r w:rsidR="00480913">
        <w:rPr>
          <w:rFonts w:ascii="Times New Roman" w:eastAsia="標楷體" w:hint="eastAsia"/>
        </w:rPr>
        <w:t>對於性別的規定</w:t>
      </w:r>
    </w:p>
    <w:p w:rsidR="00480913"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出生嬰兒的服裝顏色：藍色或是粉紅色的兩種選擇</w:t>
      </w:r>
    </w:p>
    <w:p w:rsidR="00480913"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公共廁所的抉擇</w:t>
      </w:r>
    </w:p>
    <w:p w:rsidR="00480913"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lastRenderedPageBreak/>
        <w:tab/>
      </w:r>
      <w:r>
        <w:rPr>
          <w:rFonts w:ascii="Times New Roman" w:eastAsia="標楷體" w:hint="eastAsia"/>
        </w:rPr>
        <w:tab/>
      </w:r>
      <w:r>
        <w:rPr>
          <w:rFonts w:ascii="Times New Roman" w:eastAsia="標楷體" w:hint="eastAsia"/>
        </w:rPr>
        <w:tab/>
      </w:r>
      <w:r>
        <w:rPr>
          <w:rFonts w:ascii="Times New Roman" w:eastAsia="標楷體" w:hint="eastAsia"/>
        </w:rPr>
        <w:t>性別隔離學校的選擇</w:t>
      </w:r>
    </w:p>
    <w:p w:rsidR="00480913"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婚姻對象的選擇</w:t>
      </w:r>
    </w:p>
    <w:p w:rsidR="00480913"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職場的性別歧視</w:t>
      </w:r>
    </w:p>
    <w:p w:rsidR="00480913" w:rsidRPr="006C7A10"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日常生活的性騷擾</w:t>
      </w:r>
    </w:p>
    <w:p w:rsidR="00AD1A25"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480913" w:rsidRPr="006C7A10"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性別是一種文化規範</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規範與角色指派</w:t>
      </w:r>
    </w:p>
    <w:p w:rsidR="00AD1A25"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p>
    <w:p w:rsidR="00480913" w:rsidRPr="006C7A10"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性別不是一成不變的</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發展變化</w:t>
      </w:r>
    </w:p>
    <w:p w:rsidR="00AD1A25"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從孩童到成人的異性戀</w:t>
      </w:r>
    </w:p>
    <w:p w:rsidR="00480913" w:rsidRDefault="00480913" w:rsidP="00480913">
      <w:pPr>
        <w:tabs>
          <w:tab w:val="left" w:pos="240"/>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從孩童到成人的同性戀</w:t>
      </w:r>
    </w:p>
    <w:p w:rsidR="00480913" w:rsidRDefault="00480913" w:rsidP="00480913">
      <w:pPr>
        <w:tabs>
          <w:tab w:val="left" w:pos="240"/>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從孩童到變性的變性人</w:t>
      </w:r>
    </w:p>
    <w:p w:rsidR="00480913" w:rsidRDefault="00480913" w:rsidP="00480913">
      <w:pPr>
        <w:tabs>
          <w:tab w:val="left" w:pos="240"/>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從</w:t>
      </w:r>
      <w:proofErr w:type="gramStart"/>
      <w:r>
        <w:rPr>
          <w:rFonts w:ascii="Times New Roman" w:eastAsia="標楷體" w:hint="eastAsia"/>
        </w:rPr>
        <w:t>孩童到變裝</w:t>
      </w:r>
      <w:proofErr w:type="gramEnd"/>
      <w:r>
        <w:rPr>
          <w:rFonts w:ascii="Times New Roman" w:eastAsia="標楷體" w:hint="eastAsia"/>
        </w:rPr>
        <w:t>的</w:t>
      </w:r>
      <w:proofErr w:type="gramStart"/>
      <w:r>
        <w:rPr>
          <w:rFonts w:ascii="Times New Roman" w:eastAsia="標楷體" w:hint="eastAsia"/>
        </w:rPr>
        <w:t>變裝人</w:t>
      </w:r>
      <w:proofErr w:type="gramEnd"/>
      <w:r>
        <w:rPr>
          <w:rFonts w:ascii="Times New Roman" w:eastAsia="標楷體" w:hint="eastAsia"/>
        </w:rPr>
        <w:tab/>
      </w:r>
    </w:p>
    <w:p w:rsidR="00480913" w:rsidRPr="006C7A10" w:rsidRDefault="00480913" w:rsidP="00480913">
      <w:pPr>
        <w:tabs>
          <w:tab w:val="left" w:pos="240"/>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歷史變遷</w:t>
      </w:r>
    </w:p>
    <w:p w:rsidR="00AD1A25" w:rsidRPr="006C7A10" w:rsidRDefault="00AD1A25">
      <w:pPr>
        <w:tabs>
          <w:tab w:val="left" w:pos="482"/>
          <w:tab w:val="left" w:pos="964"/>
          <w:tab w:val="left" w:pos="1446"/>
          <w:tab w:val="left" w:pos="1928"/>
          <w:tab w:val="left" w:pos="2410"/>
          <w:tab w:val="left" w:pos="2892"/>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時間先後</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性別一致</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性別不一致：</w:t>
      </w:r>
    </w:p>
    <w:p w:rsidR="00AD1A25" w:rsidRPr="0064155D" w:rsidRDefault="00AD1A25">
      <w:pPr>
        <w:tabs>
          <w:tab w:val="left" w:pos="482"/>
          <w:tab w:val="left" w:pos="964"/>
          <w:tab w:val="left" w:pos="1446"/>
          <w:tab w:val="left" w:pos="1928"/>
          <w:tab w:val="left" w:pos="2410"/>
          <w:tab w:val="left" w:pos="2892"/>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4155D">
        <w:rPr>
          <w:rFonts w:ascii="Times New Roman" w:eastAsia="標楷體"/>
        </w:rPr>
        <w:t>變性人的變性過程：感覺心身不一</w:t>
      </w:r>
      <w:r w:rsidRPr="0064155D">
        <w:rPr>
          <w:rFonts w:ascii="Times New Roman" w:eastAsia="標楷體"/>
        </w:rPr>
        <w:t>→</w:t>
      </w:r>
      <w:r w:rsidRPr="0064155D">
        <w:rPr>
          <w:rFonts w:ascii="Times New Roman" w:eastAsia="標楷體"/>
        </w:rPr>
        <w:t>接觸醫生</w:t>
      </w:r>
      <w:r w:rsidRPr="0064155D">
        <w:rPr>
          <w:rFonts w:ascii="Times New Roman" w:eastAsia="標楷體"/>
        </w:rPr>
        <w:t>→</w:t>
      </w:r>
    </w:p>
    <w:p w:rsidR="00AD1A25" w:rsidRPr="0064155D" w:rsidRDefault="00AD1A25">
      <w:pPr>
        <w:tabs>
          <w:tab w:val="left" w:pos="482"/>
          <w:tab w:val="left" w:pos="540"/>
          <w:tab w:val="left" w:pos="964"/>
          <w:tab w:val="left" w:pos="1080"/>
          <w:tab w:val="left" w:pos="1446"/>
          <w:tab w:val="left" w:pos="1620"/>
          <w:tab w:val="left" w:pos="1928"/>
          <w:tab w:val="left" w:pos="2160"/>
          <w:tab w:val="left" w:pos="2410"/>
          <w:tab w:val="left" w:pos="2700"/>
          <w:tab w:val="left" w:pos="2892"/>
          <w:tab w:val="left" w:pos="3240"/>
          <w:tab w:val="left" w:pos="43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4155D">
        <w:rPr>
          <w:rFonts w:ascii="Times New Roman" w:eastAsia="標楷體"/>
        </w:rPr>
        <w:tab/>
      </w:r>
      <w:r w:rsidRPr="0064155D">
        <w:rPr>
          <w:rFonts w:ascii="Times New Roman" w:eastAsia="標楷體"/>
        </w:rPr>
        <w:tab/>
      </w:r>
      <w:r w:rsidRPr="0064155D">
        <w:rPr>
          <w:rFonts w:ascii="Times New Roman" w:eastAsia="標楷體"/>
        </w:rPr>
        <w:tab/>
      </w:r>
      <w:r w:rsidRPr="0064155D">
        <w:rPr>
          <w:rFonts w:ascii="Times New Roman" w:eastAsia="標楷體"/>
        </w:rPr>
        <w:tab/>
      </w:r>
      <w:r w:rsidRPr="0064155D">
        <w:rPr>
          <w:rFonts w:ascii="Times New Roman" w:eastAsia="標楷體"/>
        </w:rPr>
        <w:tab/>
      </w:r>
      <w:r w:rsidRPr="0064155D">
        <w:rPr>
          <w:rFonts w:ascii="Times New Roman" w:eastAsia="標楷體"/>
        </w:rPr>
        <w:t>變性過程</w:t>
      </w:r>
      <w:r w:rsidRPr="0064155D">
        <w:rPr>
          <w:rFonts w:ascii="Times New Roman" w:eastAsia="標楷體"/>
        </w:rPr>
        <w:t>→</w:t>
      </w:r>
      <w:r w:rsidRPr="0064155D">
        <w:rPr>
          <w:rFonts w:ascii="Times New Roman" w:eastAsia="標楷體"/>
        </w:rPr>
        <w:t>變性之後</w:t>
      </w:r>
    </w:p>
    <w:p w:rsidR="00EB66B5" w:rsidRDefault="00AD1A25">
      <w:pPr>
        <w:tabs>
          <w:tab w:val="left" w:pos="482"/>
          <w:tab w:val="left" w:pos="540"/>
          <w:tab w:val="left" w:pos="964"/>
          <w:tab w:val="left" w:pos="1080"/>
          <w:tab w:val="left" w:pos="1446"/>
          <w:tab w:val="left" w:pos="1620"/>
          <w:tab w:val="left" w:pos="1928"/>
          <w:tab w:val="left" w:pos="2160"/>
          <w:tab w:val="left" w:pos="2410"/>
          <w:tab w:val="left" w:pos="2700"/>
          <w:tab w:val="left" w:pos="2892"/>
          <w:tab w:val="left" w:pos="3240"/>
          <w:tab w:val="left" w:pos="43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4155D">
        <w:rPr>
          <w:rFonts w:ascii="Times New Roman" w:eastAsia="標楷體"/>
        </w:rPr>
        <w:tab/>
      </w:r>
      <w:r w:rsidRPr="0064155D">
        <w:rPr>
          <w:rFonts w:ascii="Times New Roman" w:eastAsia="標楷體"/>
        </w:rPr>
        <w:tab/>
      </w:r>
      <w:r w:rsidRPr="0064155D">
        <w:rPr>
          <w:rFonts w:ascii="Times New Roman" w:eastAsia="標楷體"/>
        </w:rPr>
        <w:tab/>
      </w:r>
    </w:p>
    <w:p w:rsidR="00EB66B5" w:rsidRDefault="00EB66B5">
      <w:pPr>
        <w:tabs>
          <w:tab w:val="left" w:pos="482"/>
          <w:tab w:val="left" w:pos="540"/>
          <w:tab w:val="left" w:pos="964"/>
          <w:tab w:val="left" w:pos="1080"/>
          <w:tab w:val="left" w:pos="1446"/>
          <w:tab w:val="left" w:pos="1620"/>
          <w:tab w:val="left" w:pos="1928"/>
          <w:tab w:val="left" w:pos="2160"/>
          <w:tab w:val="left" w:pos="2410"/>
          <w:tab w:val="left" w:pos="2700"/>
          <w:tab w:val="left" w:pos="2892"/>
          <w:tab w:val="left" w:pos="3240"/>
          <w:tab w:val="left" w:pos="43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rPr>
        <w:t xml:space="preserve">                </w:t>
      </w:r>
      <w:r w:rsidR="00AD1A25" w:rsidRPr="0064155D">
        <w:rPr>
          <w:rFonts w:ascii="Times New Roman" w:eastAsia="標楷體"/>
        </w:rPr>
        <w:t>美國社會學家</w:t>
      </w:r>
      <w:r w:rsidR="00AD1A25" w:rsidRPr="0064155D">
        <w:rPr>
          <w:rFonts w:ascii="Times New Roman" w:eastAsia="標楷體"/>
        </w:rPr>
        <w:t xml:space="preserve"> Harold </w:t>
      </w:r>
      <w:proofErr w:type="spellStart"/>
      <w:r w:rsidR="00AD1A25" w:rsidRPr="0064155D">
        <w:rPr>
          <w:rFonts w:ascii="Times New Roman" w:eastAsia="標楷體"/>
        </w:rPr>
        <w:t>Garfinkel</w:t>
      </w:r>
      <w:proofErr w:type="spellEnd"/>
      <w:r w:rsidR="00AD1A25" w:rsidRPr="0064155D">
        <w:rPr>
          <w:rFonts w:ascii="Times New Roman" w:eastAsia="標楷體"/>
        </w:rPr>
        <w:t xml:space="preserve"> </w:t>
      </w:r>
      <w:r w:rsidR="00AD1A25" w:rsidRPr="0064155D">
        <w:rPr>
          <w:rFonts w:ascii="Times New Roman" w:eastAsia="標楷體"/>
        </w:rPr>
        <w:t>的研究</w:t>
      </w:r>
    </w:p>
    <w:p w:rsidR="00AD1A25" w:rsidRPr="006C7A10" w:rsidRDefault="00AD1A25">
      <w:pPr>
        <w:tabs>
          <w:tab w:val="left" w:pos="482"/>
          <w:tab w:val="left" w:pos="540"/>
          <w:tab w:val="left" w:pos="964"/>
          <w:tab w:val="left" w:pos="1080"/>
          <w:tab w:val="left" w:pos="1446"/>
          <w:tab w:val="left" w:pos="1620"/>
          <w:tab w:val="left" w:pos="1928"/>
          <w:tab w:val="left" w:pos="2160"/>
          <w:tab w:val="left" w:pos="2410"/>
          <w:tab w:val="left" w:pos="2700"/>
          <w:tab w:val="left" w:pos="2892"/>
          <w:tab w:val="left" w:pos="3240"/>
          <w:tab w:val="left" w:pos="43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第一性徵的有無：太監、受傷</w:t>
      </w:r>
    </w:p>
    <w:p w:rsidR="00AD1A25"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2049CB" w:rsidRPr="006C7A10" w:rsidRDefault="002049CB">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bdr w:val="single" w:sz="4" w:space="0" w:color="auto"/>
        </w:rPr>
        <w:t>性別身份與認同</w:t>
      </w:r>
      <w:r w:rsidRPr="002049CB">
        <w:rPr>
          <w:rFonts w:ascii="Times New Roman" w:eastAsia="新細明體"/>
          <w:bdr w:val="single" w:sz="4" w:space="0" w:color="auto"/>
        </w:rPr>
        <w:t xml:space="preserve"> (sexual identity</w:t>
      </w:r>
      <w:r w:rsidR="00AD0F12" w:rsidRPr="002049CB">
        <w:rPr>
          <w:rFonts w:ascii="Times New Roman" w:eastAsia="新細明體"/>
          <w:bdr w:val="single" w:sz="4" w:space="0" w:color="auto"/>
        </w:rPr>
        <w:t xml:space="preserve"> or gender identity</w:t>
      </w:r>
      <w:r w:rsidRPr="002049CB">
        <w:rPr>
          <w:rFonts w:ascii="Times New Roman" w:eastAsia="新細明體"/>
          <w:bdr w:val="single" w:sz="4" w:space="0" w:color="auto"/>
        </w:rPr>
        <w:t>)</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本質論</w:t>
      </w:r>
      <w:r w:rsidRPr="006C7A10">
        <w:rPr>
          <w:rFonts w:ascii="Times New Roman" w:eastAsia="標楷體"/>
        </w:rPr>
        <w:t xml:space="preserve"> (essentialism) </w:t>
      </w:r>
      <w:r w:rsidRPr="006C7A10">
        <w:rPr>
          <w:rFonts w:ascii="Times New Roman" w:eastAsia="標楷體"/>
        </w:rPr>
        <w:t>和社會</w:t>
      </w:r>
      <w:proofErr w:type="gramStart"/>
      <w:r w:rsidRPr="006C7A10">
        <w:rPr>
          <w:rFonts w:ascii="Times New Roman" w:eastAsia="標楷體"/>
        </w:rPr>
        <w:t>建構論</w:t>
      </w:r>
      <w:proofErr w:type="gramEnd"/>
      <w:r w:rsidRPr="006C7A10">
        <w:rPr>
          <w:rFonts w:ascii="Times New Roman" w:eastAsia="標楷體"/>
        </w:rPr>
        <w:t xml:space="preserve"> (social constructionism)</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3D3C1C" w:rsidRPr="006C7A10" w:rsidRDefault="003D3C1C" w:rsidP="003D3C1C">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出生時所賦予的性別</w:t>
      </w:r>
      <w:r w:rsidRPr="006C7A10">
        <w:rPr>
          <w:rFonts w:ascii="Times New Roman" w:eastAsia="標楷體"/>
        </w:rPr>
        <w:t xml:space="preserve"> (assigned sex</w:t>
      </w:r>
      <w:r w:rsidR="00480913">
        <w:rPr>
          <w:rFonts w:ascii="Times New Roman" w:eastAsia="標楷體" w:hint="eastAsia"/>
        </w:rPr>
        <w:t>/gender</w:t>
      </w:r>
      <w:r w:rsidRPr="006C7A10">
        <w:rPr>
          <w:rFonts w:ascii="Times New Roman" w:eastAsia="標楷體"/>
        </w:rPr>
        <w:t>)</w:t>
      </w:r>
    </w:p>
    <w:p w:rsidR="003D3C1C" w:rsidRPr="006C7A10" w:rsidRDefault="003D3C1C" w:rsidP="003D3C1C">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別人認定的性別</w:t>
      </w:r>
      <w:r w:rsidR="00480913">
        <w:rPr>
          <w:rFonts w:ascii="Times New Roman" w:eastAsia="標楷體" w:hint="eastAsia"/>
        </w:rPr>
        <w:t xml:space="preserve"> (gender attribution)</w:t>
      </w:r>
    </w:p>
    <w:p w:rsidR="003D3C1C" w:rsidRPr="006C7A10" w:rsidRDefault="003D3C1C" w:rsidP="003D3C1C">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自己選擇的性別</w:t>
      </w:r>
    </w:p>
    <w:p w:rsidR="003D3C1C" w:rsidRPr="006C7A10" w:rsidRDefault="003D3C1C">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正常和異常</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數目</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個人喜好</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社會習俗或道德</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專業</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00CB5150" w:rsidRPr="006C7A10">
        <w:rPr>
          <w:rFonts w:ascii="Times New Roman" w:eastAsia="標楷體"/>
        </w:rPr>
        <w:t>男人、女人、</w:t>
      </w:r>
      <w:proofErr w:type="gramStart"/>
      <w:r w:rsidR="00CB5150" w:rsidRPr="006C7A10">
        <w:rPr>
          <w:rFonts w:ascii="Times New Roman" w:eastAsia="標楷體"/>
        </w:rPr>
        <w:t>兼</w:t>
      </w:r>
      <w:r w:rsidRPr="006C7A10">
        <w:rPr>
          <w:rFonts w:ascii="Times New Roman" w:eastAsia="標楷體"/>
        </w:rPr>
        <w:t>性人</w:t>
      </w:r>
      <w:proofErr w:type="gramEnd"/>
      <w:r w:rsidRPr="006C7A10">
        <w:rPr>
          <w:rFonts w:ascii="Times New Roman" w:eastAsia="標楷體"/>
        </w:rPr>
        <w:t xml:space="preserve"> (androgyny; </w:t>
      </w:r>
      <w:proofErr w:type="gramStart"/>
      <w:r w:rsidRPr="006C7A10">
        <w:rPr>
          <w:rFonts w:ascii="Times New Roman" w:eastAsia="標楷體"/>
        </w:rPr>
        <w:t>hermaphrodite</w:t>
      </w:r>
      <w:proofErr w:type="gramEnd"/>
      <w:r w:rsidRPr="006C7A10">
        <w:rPr>
          <w:rFonts w:ascii="Times New Roman" w:eastAsia="標楷體"/>
        </w:rPr>
        <w:t>)</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變性人</w:t>
      </w:r>
      <w:r w:rsidR="00CB5150" w:rsidRPr="006C7A10">
        <w:rPr>
          <w:rFonts w:ascii="Times New Roman" w:eastAsia="標楷體"/>
        </w:rPr>
        <w:t xml:space="preserve"> (transgender; </w:t>
      </w:r>
      <w:proofErr w:type="gramStart"/>
      <w:r w:rsidR="00CB5150" w:rsidRPr="006C7A10">
        <w:rPr>
          <w:rFonts w:ascii="Times New Roman" w:eastAsia="標楷體"/>
        </w:rPr>
        <w:t>intersex</w:t>
      </w:r>
      <w:proofErr w:type="gramEnd"/>
      <w:r w:rsidRPr="006C7A10">
        <w:rPr>
          <w:rFonts w:ascii="Times New Roman" w:eastAsia="標楷體"/>
        </w:rPr>
        <w:t>)</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lastRenderedPageBreak/>
        <w:tab/>
      </w:r>
      <w:r w:rsidRPr="006C7A10">
        <w:rPr>
          <w:rFonts w:ascii="Times New Roman" w:eastAsia="標楷體"/>
        </w:rPr>
        <w:tab/>
      </w:r>
      <w:r w:rsidRPr="006C7A10">
        <w:rPr>
          <w:rFonts w:ascii="Times New Roman" w:eastAsia="標楷體"/>
        </w:rPr>
        <w:tab/>
      </w:r>
      <w:r w:rsidRPr="006C7A10">
        <w:rPr>
          <w:rFonts w:ascii="Times New Roman" w:eastAsia="標楷體"/>
        </w:rPr>
        <w:t>身體和自己認同的性別不一致</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個人生命史的重塑：編造和隱瞞</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自己認同的性別角色的學習</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人造器官的真實與符象功能</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社會身份的轉變〔身份證登記、兵役〕</w:t>
      </w:r>
      <w:r w:rsidRPr="006C7A10">
        <w:rPr>
          <w:rFonts w:ascii="Times New Roman" w:eastAsia="標楷體"/>
        </w:rPr>
        <w:t xml:space="preserve"> </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家族身份和權利的轉變</w:t>
      </w:r>
      <w:r w:rsidRPr="006C7A10">
        <w:rPr>
          <w:rFonts w:ascii="Times New Roman" w:eastAsia="標楷體"/>
        </w:rPr>
        <w:t xml:space="preserve"> </w:t>
      </w:r>
      <w:proofErr w:type="gramStart"/>
      <w:r w:rsidRPr="006C7A10">
        <w:rPr>
          <w:rFonts w:ascii="Times New Roman" w:eastAsia="標楷體"/>
        </w:rPr>
        <w:t>〔</w:t>
      </w:r>
      <w:proofErr w:type="gramEnd"/>
      <w:r w:rsidRPr="006C7A10">
        <w:rPr>
          <w:rFonts w:ascii="Times New Roman" w:eastAsia="標楷體"/>
        </w:rPr>
        <w:t>家譜要怎麼記載性別？〕</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同性戀〔同志〕</w:t>
      </w:r>
      <w:r w:rsidRPr="006C7A10">
        <w:rPr>
          <w:rFonts w:ascii="Times New Roman" w:eastAsia="標楷體"/>
        </w:rPr>
        <w:t xml:space="preserve">(homosexual; </w:t>
      </w:r>
      <w:proofErr w:type="gramStart"/>
      <w:r w:rsidRPr="006C7A10">
        <w:rPr>
          <w:rFonts w:ascii="Times New Roman" w:eastAsia="標楷體"/>
        </w:rPr>
        <w:t>lesbian</w:t>
      </w:r>
      <w:proofErr w:type="gramEnd"/>
      <w:r w:rsidRPr="006C7A10">
        <w:rPr>
          <w:rFonts w:ascii="Times New Roman" w:eastAsia="標楷體"/>
        </w:rPr>
        <w:t>, gay)</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964"/>
          <w:tab w:val="left" w:pos="1446"/>
          <w:tab w:val="left" w:pos="2410"/>
        </w:tabs>
        <w:autoSpaceDE w:val="0"/>
        <w:autoSpaceDN w:val="0"/>
        <w:ind w:left="1078" w:hanging="1259"/>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「社會大眾普遍認知的『同性戀』一詞，除了有醫學的預設、男性中心的毛病外</w:t>
      </w:r>
      <w:r w:rsidRPr="006C7A10">
        <w:rPr>
          <w:rFonts w:ascii="Times New Roman" w:eastAsia="標楷體"/>
        </w:rPr>
        <w:t xml:space="preserve"> (</w:t>
      </w:r>
      <w:r w:rsidRPr="006C7A10">
        <w:rPr>
          <w:rFonts w:ascii="Times New Roman" w:eastAsia="標楷體"/>
        </w:rPr>
        <w:t>主由十九世紀性學研究發展而來，以指涉男性之間的同性性行為</w:t>
      </w:r>
      <w:r w:rsidRPr="006C7A10">
        <w:rPr>
          <w:rFonts w:ascii="Times New Roman" w:eastAsia="標楷體"/>
        </w:rPr>
        <w:t>)</w:t>
      </w:r>
      <w:r w:rsidRPr="006C7A10">
        <w:rPr>
          <w:rFonts w:ascii="Times New Roman" w:eastAsia="標楷體"/>
        </w:rPr>
        <w:t>，更有強化『同性戀</w:t>
      </w:r>
      <w:r w:rsidRPr="006C7A10">
        <w:rPr>
          <w:rFonts w:ascii="Times New Roman" w:eastAsia="標楷體"/>
        </w:rPr>
        <w:t>vs.</w:t>
      </w:r>
      <w:r w:rsidRPr="006C7A10">
        <w:rPr>
          <w:rFonts w:ascii="Times New Roman" w:eastAsia="標楷體"/>
        </w:rPr>
        <w:t>異性戀』之二元對立與將性認同</w:t>
      </w:r>
      <w:proofErr w:type="gramStart"/>
      <w:r w:rsidRPr="006C7A10">
        <w:rPr>
          <w:rFonts w:ascii="Times New Roman" w:eastAsia="標楷體"/>
        </w:rPr>
        <w:t>窄</w:t>
      </w:r>
      <w:proofErr w:type="gramEnd"/>
      <w:r w:rsidRPr="006C7A10">
        <w:rPr>
          <w:rFonts w:ascii="Times New Roman" w:eastAsia="標楷體"/>
        </w:rPr>
        <w:t>化為性交對象之嫌。因此在同志運動中較常以女同志</w:t>
      </w:r>
      <w:r w:rsidRPr="006C7A10">
        <w:rPr>
          <w:rFonts w:ascii="Times New Roman" w:eastAsia="標楷體"/>
        </w:rPr>
        <w:t xml:space="preserve"> (lesbian)</w:t>
      </w:r>
      <w:r w:rsidRPr="006C7A10">
        <w:rPr>
          <w:rFonts w:ascii="Times New Roman" w:eastAsia="標楷體"/>
        </w:rPr>
        <w:t>、男同志</w:t>
      </w:r>
      <w:r w:rsidRPr="006C7A10">
        <w:rPr>
          <w:rFonts w:ascii="Times New Roman" w:eastAsia="標楷體"/>
        </w:rPr>
        <w:t xml:space="preserve"> (gay) </w:t>
      </w:r>
      <w:r w:rsidRPr="006C7A10">
        <w:rPr>
          <w:rFonts w:ascii="Times New Roman" w:eastAsia="標楷體"/>
        </w:rPr>
        <w:t>自稱，</w:t>
      </w:r>
      <w:r w:rsidR="00405FF3">
        <w:rPr>
          <w:rFonts w:ascii="Times New Roman" w:eastAsia="標楷體"/>
        </w:rPr>
        <w:t>以示對自我命名</w:t>
      </w:r>
      <w:r w:rsidR="00405FF3">
        <w:rPr>
          <w:rFonts w:ascii="Times New Roman" w:eastAsia="標楷體" w:hint="eastAsia"/>
        </w:rPr>
        <w:t>與</w:t>
      </w:r>
      <w:r w:rsidRPr="006C7A10">
        <w:rPr>
          <w:rFonts w:ascii="Times New Roman" w:eastAsia="標楷體"/>
        </w:rPr>
        <w:t>身份認同政治之肯定。」張小虹</w:t>
      </w:r>
      <w:proofErr w:type="gramStart"/>
      <w:r w:rsidRPr="006C7A10">
        <w:rPr>
          <w:rFonts w:ascii="標楷體" w:eastAsia="標楷體" w:hAnsi="標楷體"/>
        </w:rPr>
        <w:t>‧</w:t>
      </w:r>
      <w:proofErr w:type="gramEnd"/>
      <w:r w:rsidRPr="006C7A10">
        <w:rPr>
          <w:rFonts w:ascii="Times New Roman" w:eastAsia="標楷體"/>
        </w:rPr>
        <w:t>1995</w:t>
      </w:r>
      <w:proofErr w:type="gramStart"/>
      <w:r w:rsidRPr="006C7A10">
        <w:rPr>
          <w:rFonts w:ascii="標楷體" w:eastAsia="標楷體" w:hAnsi="標楷體"/>
        </w:rPr>
        <w:t>‧</w:t>
      </w:r>
      <w:proofErr w:type="gramEnd"/>
      <w:r w:rsidRPr="006C7A10">
        <w:rPr>
          <w:rFonts w:ascii="Times New Roman" w:eastAsia="標楷體"/>
        </w:rPr>
        <w:t>〈女同志理論〉，收入顧燕翎</w:t>
      </w:r>
      <w:proofErr w:type="gramStart"/>
      <w:r w:rsidRPr="006C7A10">
        <w:rPr>
          <w:rFonts w:ascii="標楷體" w:eastAsia="標楷體" w:hAnsi="標楷體"/>
        </w:rPr>
        <w:t>‧</w:t>
      </w:r>
      <w:proofErr w:type="gramEnd"/>
      <w:r w:rsidRPr="006C7A10">
        <w:rPr>
          <w:rFonts w:ascii="Times New Roman" w:eastAsia="標楷體"/>
        </w:rPr>
        <w:t>主編</w:t>
      </w:r>
      <w:proofErr w:type="gramStart"/>
      <w:r w:rsidRPr="006C7A10">
        <w:rPr>
          <w:rFonts w:ascii="標楷體" w:eastAsia="標楷體" w:hAnsi="標楷體"/>
        </w:rPr>
        <w:t>‧</w:t>
      </w:r>
      <w:r w:rsidRPr="006C7A10">
        <w:rPr>
          <w:rFonts w:ascii="Times New Roman" w:eastAsia="標楷體"/>
        </w:rPr>
        <w:t>《</w:t>
      </w:r>
      <w:proofErr w:type="gramEnd"/>
      <w:r w:rsidRPr="006C7A10">
        <w:rPr>
          <w:rFonts w:ascii="Times New Roman" w:eastAsia="標楷體"/>
        </w:rPr>
        <w:t>女性主義：理論與流派</w:t>
      </w:r>
      <w:proofErr w:type="gramStart"/>
      <w:r w:rsidRPr="006C7A10">
        <w:rPr>
          <w:rFonts w:ascii="Times New Roman" w:eastAsia="標楷體"/>
        </w:rPr>
        <w:t>》</w:t>
      </w:r>
      <w:r w:rsidRPr="006C7A10">
        <w:rPr>
          <w:rFonts w:ascii="標楷體" w:eastAsia="標楷體" w:hAnsi="標楷體"/>
        </w:rPr>
        <w:t>‧</w:t>
      </w:r>
      <w:proofErr w:type="gramEnd"/>
      <w:r w:rsidRPr="006C7A10">
        <w:rPr>
          <w:rFonts w:ascii="Times New Roman" w:eastAsia="標楷體"/>
        </w:rPr>
        <w:t>台北：女書店</w:t>
      </w:r>
      <w:proofErr w:type="gramStart"/>
      <w:r w:rsidRPr="006C7A10">
        <w:rPr>
          <w:rFonts w:ascii="標楷體" w:eastAsia="標楷體" w:hAnsi="標楷體"/>
        </w:rPr>
        <w:t>‧</w:t>
      </w:r>
      <w:proofErr w:type="gramEnd"/>
      <w:r w:rsidRPr="006C7A10">
        <w:rPr>
          <w:rFonts w:ascii="Times New Roman" w:eastAsia="標楷體"/>
        </w:rPr>
        <w:t>第</w:t>
      </w:r>
      <w:r w:rsidRPr="006C7A10">
        <w:rPr>
          <w:rFonts w:ascii="Times New Roman" w:eastAsia="標楷體"/>
        </w:rPr>
        <w:t>217-8</w:t>
      </w:r>
      <w:r w:rsidRPr="006C7A10">
        <w:rPr>
          <w:rFonts w:ascii="Times New Roman" w:eastAsia="標楷體"/>
        </w:rPr>
        <w:t>頁</w:t>
      </w:r>
      <w:proofErr w:type="gramStart"/>
      <w:r w:rsidRPr="006C7A10">
        <w:rPr>
          <w:rFonts w:ascii="標楷體" w:eastAsia="標楷體" w:hAnsi="標楷體"/>
        </w:rPr>
        <w:t>‧</w:t>
      </w:r>
      <w:proofErr w:type="gramEnd"/>
      <w:r w:rsidR="003D32DE">
        <w:rPr>
          <w:rFonts w:eastAsia="新細明體" w:hAnsi="新細明體"/>
          <w:noProof/>
        </w:rPr>
        <w:drawing>
          <wp:inline distT="0" distB="0" distL="0" distR="0" wp14:anchorId="33F5E8C4">
            <wp:extent cx="257175" cy="250190"/>
            <wp:effectExtent l="0" t="0" r="9525" b="0"/>
            <wp:docPr id="5" name="圖片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50190"/>
                    </a:xfrm>
                    <a:prstGeom prst="rect">
                      <a:avLst/>
                    </a:prstGeom>
                    <a:noFill/>
                    <a:ln>
                      <a:noFill/>
                    </a:ln>
                  </pic:spPr>
                </pic:pic>
              </a:graphicData>
            </a:graphic>
          </wp:inline>
        </w:drawing>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情慾對象與社會期待不同</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迷思：</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異性戀受挫的反應</w:t>
      </w:r>
    </w:p>
    <w:p w:rsidR="00AD1A25" w:rsidRPr="006C7A10" w:rsidRDefault="00AD1A25">
      <w:pPr>
        <w:tabs>
          <w:tab w:val="left" w:pos="482"/>
          <w:tab w:val="left" w:pos="964"/>
          <w:tab w:val="left" w:pos="1446"/>
          <w:tab w:val="left" w:pos="1620"/>
          <w:tab w:val="left" w:pos="1928"/>
          <w:tab w:val="left" w:pos="2410"/>
          <w:tab w:val="left" w:pos="2892"/>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 xml:space="preserve">　　</w:t>
      </w:r>
      <w:r w:rsidRPr="006C7A10">
        <w:rPr>
          <w:rFonts w:ascii="Times New Roman" w:eastAsia="標楷體"/>
        </w:rPr>
        <w:tab/>
      </w:r>
      <w:r w:rsidRPr="006C7A10">
        <w:rPr>
          <w:rFonts w:ascii="Times New Roman" w:eastAsia="標楷體"/>
        </w:rPr>
        <w:t>沒碰到好的異性</w:t>
      </w:r>
    </w:p>
    <w:p w:rsidR="00AD1A25" w:rsidRPr="006C7A10" w:rsidRDefault="00AD1A25">
      <w:pPr>
        <w:tabs>
          <w:tab w:val="left" w:pos="482"/>
          <w:tab w:val="left" w:pos="964"/>
          <w:tab w:val="left" w:pos="1446"/>
          <w:tab w:val="left" w:pos="1620"/>
          <w:tab w:val="left" w:pos="1928"/>
          <w:tab w:val="left" w:pos="2410"/>
          <w:tab w:val="left" w:pos="2892"/>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 xml:space="preserve">　　</w:t>
      </w:r>
      <w:r w:rsidRPr="006C7A10">
        <w:rPr>
          <w:rFonts w:ascii="Times New Roman" w:eastAsia="標楷體"/>
        </w:rPr>
        <w:tab/>
      </w:r>
      <w:r w:rsidRPr="006C7A10">
        <w:rPr>
          <w:rFonts w:ascii="Times New Roman" w:eastAsia="標楷體"/>
        </w:rPr>
        <w:t>不學好、自甘墮落</w:t>
      </w:r>
    </w:p>
    <w:p w:rsidR="00AD1A25" w:rsidRPr="006C7A10" w:rsidRDefault="00AD1A25">
      <w:pPr>
        <w:tabs>
          <w:tab w:val="left" w:pos="482"/>
          <w:tab w:val="left" w:pos="900"/>
          <w:tab w:val="left" w:pos="964"/>
          <w:tab w:val="left" w:pos="1446"/>
          <w:tab w:val="left" w:pos="1620"/>
          <w:tab w:val="left" w:pos="1928"/>
          <w:tab w:val="left" w:pos="2410"/>
          <w:tab w:val="left" w:pos="2892"/>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 xml:space="preserve">　　　只求「</w:t>
      </w:r>
      <w:proofErr w:type="gramStart"/>
      <w:r w:rsidRPr="006C7A10">
        <w:rPr>
          <w:rFonts w:ascii="Times New Roman" w:eastAsia="標楷體"/>
        </w:rPr>
        <w:t>炮友</w:t>
      </w:r>
      <w:proofErr w:type="gramEnd"/>
      <w:r w:rsidRPr="006C7A10">
        <w:rPr>
          <w:rFonts w:ascii="Times New Roman" w:eastAsia="標楷體"/>
        </w:rPr>
        <w:t>」</w:t>
      </w:r>
    </w:p>
    <w:p w:rsidR="00AD1A25" w:rsidRPr="006C7A10" w:rsidRDefault="00AD1A25">
      <w:pPr>
        <w:tabs>
          <w:tab w:val="left" w:pos="482"/>
          <w:tab w:val="left" w:pos="964"/>
          <w:tab w:val="left" w:pos="1446"/>
          <w:tab w:val="left" w:pos="1620"/>
          <w:tab w:val="left" w:pos="1928"/>
          <w:tab w:val="left" w:pos="2410"/>
          <w:tab w:val="left" w:pos="2892"/>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 xml:space="preserve">　　</w:t>
      </w:r>
      <w:r w:rsidRPr="006C7A10">
        <w:rPr>
          <w:rFonts w:ascii="Times New Roman" w:eastAsia="標楷體"/>
        </w:rPr>
        <w:tab/>
      </w:r>
      <w:r w:rsidRPr="006C7A10">
        <w:rPr>
          <w:rFonts w:ascii="Times New Roman" w:eastAsia="標楷體"/>
        </w:rPr>
        <w:t>愛情轟轟烈烈</w:t>
      </w:r>
    </w:p>
    <w:p w:rsidR="00AD1A25" w:rsidRPr="006C7A10" w:rsidRDefault="00AD1A25">
      <w:pPr>
        <w:tabs>
          <w:tab w:val="left" w:pos="482"/>
          <w:tab w:val="left" w:pos="964"/>
          <w:tab w:val="left" w:pos="1446"/>
          <w:tab w:val="left" w:pos="1620"/>
          <w:tab w:val="left" w:pos="1928"/>
          <w:tab w:val="left" w:pos="2410"/>
          <w:tab w:val="left" w:pos="2892"/>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 xml:space="preserve">　　</w:t>
      </w:r>
      <w:r w:rsidRPr="006C7A10">
        <w:rPr>
          <w:rFonts w:ascii="Times New Roman" w:eastAsia="標楷體"/>
        </w:rPr>
        <w:tab/>
      </w:r>
      <w:r w:rsidRPr="006C7A10">
        <w:rPr>
          <w:rFonts w:ascii="Times New Roman" w:eastAsia="標楷體"/>
        </w:rPr>
        <w:t>複製異性戀的性別角色</w:t>
      </w:r>
    </w:p>
    <w:p w:rsidR="00AD1A25" w:rsidRPr="006C7A10" w:rsidRDefault="00AD1A25">
      <w:pPr>
        <w:tabs>
          <w:tab w:val="left" w:pos="482"/>
          <w:tab w:val="left" w:pos="964"/>
          <w:tab w:val="left" w:pos="1446"/>
          <w:tab w:val="left" w:pos="1620"/>
          <w:tab w:val="left" w:pos="1928"/>
          <w:tab w:val="left" w:pos="2410"/>
          <w:tab w:val="left" w:pos="2892"/>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 xml:space="preserve">　　</w:t>
      </w:r>
      <w:r w:rsidRPr="006C7A10">
        <w:rPr>
          <w:rFonts w:ascii="Times New Roman" w:eastAsia="標楷體"/>
        </w:rPr>
        <w:tab/>
      </w:r>
      <w:proofErr w:type="gramStart"/>
      <w:r w:rsidRPr="006C7A10">
        <w:rPr>
          <w:rFonts w:ascii="Times New Roman" w:eastAsia="標楷體"/>
        </w:rPr>
        <w:t>愛滋病</w:t>
      </w:r>
      <w:proofErr w:type="gramEnd"/>
      <w:r w:rsidRPr="006C7A10">
        <w:rPr>
          <w:rFonts w:ascii="Times New Roman" w:eastAsia="標楷體"/>
        </w:rPr>
        <w:t>的高危險群</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性交方式</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 xml:space="preserve">　</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雙性戀</w:t>
      </w:r>
      <w:r w:rsidRPr="006C7A10">
        <w:rPr>
          <w:rFonts w:ascii="Times New Roman" w:eastAsia="標楷體"/>
        </w:rPr>
        <w:t xml:space="preserve"> (bi-sexual)</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情慾對象的數目和常情不合</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同時或不同時愛上雙性</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雌雄同體或是雌雄異體</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proofErr w:type="gramStart"/>
      <w:r w:rsidR="00567955" w:rsidRPr="006C7A10">
        <w:rPr>
          <w:rFonts w:ascii="Times New Roman" w:eastAsia="標楷體"/>
        </w:rPr>
        <w:t>變裝</w:t>
      </w:r>
      <w:r w:rsidRPr="006C7A10">
        <w:rPr>
          <w:rFonts w:ascii="Times New Roman" w:eastAsia="標楷體"/>
        </w:rPr>
        <w:t>人</w:t>
      </w:r>
      <w:proofErr w:type="gramEnd"/>
      <w:r w:rsidRPr="006C7A10">
        <w:rPr>
          <w:rFonts w:ascii="Times New Roman" w:eastAsia="標楷體"/>
        </w:rPr>
        <w:t xml:space="preserve"> (transvestite)</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proofErr w:type="gramStart"/>
      <w:r w:rsidRPr="006C7A10">
        <w:rPr>
          <w:rFonts w:ascii="Times New Roman" w:eastAsia="標楷體"/>
        </w:rPr>
        <w:t>穿著打伴和</w:t>
      </w:r>
      <w:proofErr w:type="gramEnd"/>
      <w:r w:rsidRPr="006C7A10">
        <w:rPr>
          <w:rFonts w:ascii="Times New Roman" w:eastAsia="標楷體"/>
        </w:rPr>
        <w:t>性別角色不同</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性別與權力</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體制權力</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父權體制</w:t>
      </w:r>
      <w:r w:rsidRPr="006C7A10">
        <w:rPr>
          <w:rFonts w:ascii="Times New Roman" w:eastAsia="標楷體"/>
        </w:rPr>
        <w:t xml:space="preserve"> (patriarchy)</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資本主義體制</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性愛體制</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lastRenderedPageBreak/>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異性戀體制／同性戀體制</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proofErr w:type="gramStart"/>
      <w:r w:rsidRPr="006C7A10">
        <w:rPr>
          <w:rFonts w:ascii="Times New Roman" w:eastAsia="標楷體"/>
        </w:rPr>
        <w:t>單性戀</w:t>
      </w:r>
      <w:proofErr w:type="gramEnd"/>
      <w:r w:rsidRPr="006C7A10">
        <w:rPr>
          <w:rFonts w:ascii="Times New Roman" w:eastAsia="標楷體"/>
        </w:rPr>
        <w:t>體制／雙性戀體制</w:t>
      </w:r>
    </w:p>
    <w:p w:rsidR="00AD1A25" w:rsidRDefault="00111A60">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ab/>
      </w:r>
      <w:proofErr w:type="gramStart"/>
      <w:r>
        <w:rPr>
          <w:rFonts w:ascii="Times New Roman" w:eastAsia="標楷體" w:hint="eastAsia"/>
        </w:rPr>
        <w:t>恨女</w:t>
      </w:r>
      <w:proofErr w:type="gramEnd"/>
      <w:r>
        <w:rPr>
          <w:rFonts w:ascii="Times New Roman" w:eastAsia="標楷體" w:hint="eastAsia"/>
        </w:rPr>
        <w:t>(misogyny)</w:t>
      </w:r>
      <w:r>
        <w:rPr>
          <w:rFonts w:ascii="Times New Roman" w:eastAsia="標楷體" w:hint="eastAsia"/>
        </w:rPr>
        <w:t>傳統</w:t>
      </w:r>
    </w:p>
    <w:p w:rsidR="00111A60" w:rsidRDefault="00111A60">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恐同</w:t>
      </w:r>
      <w:r>
        <w:rPr>
          <w:rFonts w:ascii="Times New Roman" w:eastAsia="標楷體" w:hint="eastAsia"/>
        </w:rPr>
        <w:t>(homophobia)</w:t>
      </w:r>
      <w:r>
        <w:rPr>
          <w:rFonts w:ascii="Times New Roman" w:eastAsia="標楷體" w:hint="eastAsia"/>
        </w:rPr>
        <w:t>情結</w:t>
      </w:r>
    </w:p>
    <w:p w:rsidR="007507B8" w:rsidRDefault="007507B8">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7507B8" w:rsidRDefault="007507B8">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善意性別歧視</w:t>
      </w:r>
      <w:r>
        <w:rPr>
          <w:rFonts w:ascii="Times New Roman" w:eastAsia="標楷體" w:hint="eastAsia"/>
        </w:rPr>
        <w:t>(</w:t>
      </w:r>
      <w:r>
        <w:rPr>
          <w:rFonts w:ascii="Times New Roman" w:eastAsia="標楷體"/>
        </w:rPr>
        <w:t>benevolent</w:t>
      </w:r>
      <w:r>
        <w:rPr>
          <w:rFonts w:ascii="Times New Roman" w:eastAsia="標楷體" w:hint="eastAsia"/>
        </w:rPr>
        <w:t xml:space="preserve"> sexism)</w:t>
      </w:r>
    </w:p>
    <w:p w:rsidR="007507B8" w:rsidRDefault="007507B8">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敵意性別歧視</w:t>
      </w:r>
      <w:r>
        <w:rPr>
          <w:rFonts w:ascii="Times New Roman" w:eastAsia="標楷體" w:hint="eastAsia"/>
        </w:rPr>
        <w:t>(hostile sexism)</w:t>
      </w:r>
    </w:p>
    <w:p w:rsidR="00111A60" w:rsidRPr="006C7A10" w:rsidRDefault="00111A60">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互動過程中的權力</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性別角色</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年齡</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階級</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族群</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地位組／角色組</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性騷擾的加害人和受害人</w:t>
      </w:r>
    </w:p>
    <w:p w:rsidR="00480913"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480913"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犯罪與性別</w:t>
      </w:r>
    </w:p>
    <w:p w:rsidR="00480913"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480913" w:rsidRPr="006C7A10"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性別與暴力</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暴力與權利／力：誰有權利／力施暴？誰又活該受暴？</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迷思：</w:t>
      </w:r>
    </w:p>
    <w:p w:rsidR="00AD1A25" w:rsidRPr="006C7A10" w:rsidRDefault="00AD1A25">
      <w:pPr>
        <w:tabs>
          <w:tab w:val="left" w:pos="482"/>
          <w:tab w:val="left" w:pos="964"/>
          <w:tab w:val="left" w:pos="1446"/>
          <w:tab w:val="left" w:pos="1928"/>
          <w:tab w:val="left" w:pos="2410"/>
          <w:tab w:val="left" w:pos="2892"/>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「打是情、罵是愛」－「我愛故我打」</w:t>
      </w:r>
    </w:p>
    <w:p w:rsidR="00AD1A25" w:rsidRPr="006C7A10" w:rsidRDefault="00AD1A25">
      <w:pPr>
        <w:tabs>
          <w:tab w:val="left" w:pos="482"/>
          <w:tab w:val="left" w:pos="964"/>
          <w:tab w:val="left" w:pos="1446"/>
          <w:tab w:val="left" w:pos="1928"/>
          <w:tab w:val="left" w:pos="2410"/>
          <w:tab w:val="left" w:pos="2892"/>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 xml:space="preserve">　　「有人就是欠扁」／「我惹他／她生氣，所以被打是應該的」</w:t>
      </w:r>
    </w:p>
    <w:p w:rsidR="00AD1A25" w:rsidRPr="006C7A10" w:rsidRDefault="00AD1A25">
      <w:pPr>
        <w:tabs>
          <w:tab w:val="left" w:pos="482"/>
          <w:tab w:val="left" w:pos="964"/>
          <w:tab w:val="left" w:pos="1446"/>
          <w:tab w:val="left" w:pos="1928"/>
          <w:tab w:val="left" w:pos="2410"/>
          <w:tab w:val="left" w:pos="2892"/>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 xml:space="preserve">　　「他／她心情不好才打我」</w:t>
      </w:r>
    </w:p>
    <w:p w:rsidR="00AD1A25" w:rsidRPr="006C7A10" w:rsidRDefault="00AD1A25">
      <w:pPr>
        <w:tabs>
          <w:tab w:val="left" w:pos="482"/>
          <w:tab w:val="left" w:pos="964"/>
          <w:tab w:val="left" w:pos="1446"/>
          <w:tab w:val="left" w:pos="1928"/>
          <w:tab w:val="left" w:pos="2410"/>
          <w:tab w:val="left" w:pos="2892"/>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 xml:space="preserve">　　「他／她打完我會更愛我」</w:t>
      </w:r>
      <w:r w:rsidRPr="006C7A10">
        <w:rPr>
          <w:rFonts w:ascii="Times New Roman" w:eastAsia="標楷體"/>
        </w:rPr>
        <w:tab/>
      </w:r>
    </w:p>
    <w:p w:rsidR="00111A60" w:rsidRPr="006C7A10" w:rsidRDefault="00111A60">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暴力的範圍：從口頭到</w:t>
      </w:r>
      <w:proofErr w:type="gramStart"/>
      <w:r w:rsidRPr="006C7A10">
        <w:rPr>
          <w:rFonts w:ascii="Times New Roman" w:eastAsia="標楷體"/>
        </w:rPr>
        <w:t>身體傷愛</w:t>
      </w:r>
      <w:proofErr w:type="gramEnd"/>
      <w:r w:rsidRPr="006C7A10">
        <w:rPr>
          <w:rFonts w:ascii="Times New Roman" w:eastAsia="標楷體"/>
        </w:rPr>
        <w:t>、默視對方存在〔冷戰〕</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暴力循環：施暴者通常來自經常有暴力發生的家庭</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 xml:space="preserve">　　　　　暴力循環可以借由反省而中止</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性暴力</w:t>
      </w:r>
      <w:proofErr w:type="gramStart"/>
      <w:r w:rsidR="00480913">
        <w:rPr>
          <w:rFonts w:ascii="Times New Roman" w:eastAsia="標楷體" w:hint="eastAsia"/>
        </w:rPr>
        <w:t>﹝</w:t>
      </w:r>
      <w:proofErr w:type="gramEnd"/>
      <w:r w:rsidR="00480913">
        <w:rPr>
          <w:rFonts w:ascii="Times New Roman" w:eastAsia="標楷體" w:hint="eastAsia"/>
        </w:rPr>
        <w:t>性犯罪</w:t>
      </w:r>
      <w:proofErr w:type="gramStart"/>
      <w:r w:rsidR="00480913">
        <w:rPr>
          <w:rFonts w:ascii="Times New Roman" w:eastAsia="標楷體" w:hint="eastAsia"/>
        </w:rPr>
        <w:t>﹞</w:t>
      </w:r>
      <w:proofErr w:type="gramEnd"/>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肉體傷害：被強暴的夢魘與恐懼</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虐待與被虐待狂的性行為</w:t>
      </w:r>
      <w:r w:rsidRPr="006C7A10">
        <w:rPr>
          <w:rFonts w:ascii="Times New Roman" w:eastAsia="標楷體"/>
        </w:rPr>
        <w:t xml:space="preserve"> (</w:t>
      </w:r>
      <w:proofErr w:type="spellStart"/>
      <w:r w:rsidRPr="006C7A10">
        <w:rPr>
          <w:rFonts w:ascii="Times New Roman" w:eastAsia="標楷體"/>
        </w:rPr>
        <w:t>sado</w:t>
      </w:r>
      <w:proofErr w:type="spellEnd"/>
      <w:r w:rsidRPr="006C7A10">
        <w:rPr>
          <w:rFonts w:ascii="Times New Roman" w:eastAsia="標楷體"/>
        </w:rPr>
        <w:t>-masochism)</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心理自害：自責、自貶、自閉、自殺</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互動加害：「把悲傷留給自己」</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社會加害：譴責受害人</w:t>
      </w:r>
      <w:proofErr w:type="gramStart"/>
      <w:r w:rsidRPr="006C7A10">
        <w:rPr>
          <w:rFonts w:ascii="Times New Roman" w:eastAsia="標楷體"/>
        </w:rPr>
        <w:t>〔</w:t>
      </w:r>
      <w:proofErr w:type="gramEnd"/>
      <w:r w:rsidRPr="006C7A10">
        <w:rPr>
          <w:rFonts w:ascii="Times New Roman" w:eastAsia="標楷體"/>
        </w:rPr>
        <w:t>「活該！誰叫你．．．」</w:t>
      </w:r>
      <w:proofErr w:type="gramStart"/>
      <w:r w:rsidRPr="006C7A10">
        <w:rPr>
          <w:rFonts w:ascii="Times New Roman" w:eastAsia="標楷體"/>
        </w:rPr>
        <w:t>〕</w:t>
      </w:r>
      <w:proofErr w:type="gramEnd"/>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文化加害：處女情結、遮羞費、以結婚彌補</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性別與身體</w:t>
      </w:r>
    </w:p>
    <w:p w:rsidR="00AD1A25"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ED5779" w:rsidRDefault="00ED5779" w:rsidP="00ED5779">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「錯誤的身體」</w:t>
      </w:r>
    </w:p>
    <w:p w:rsidR="00ED5779" w:rsidRDefault="00ED5779">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ED5779" w:rsidRDefault="00ED5779">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理想的身體</w:t>
      </w:r>
    </w:p>
    <w:p w:rsidR="00ED5779" w:rsidRDefault="00ED5779">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標準的身體</w:t>
      </w:r>
    </w:p>
    <w:p w:rsidR="00ED5779" w:rsidRDefault="00ED5779">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男性身體與女性身體與雙性身體</w:t>
      </w:r>
    </w:p>
    <w:p w:rsidR="00ED5779" w:rsidRPr="006C7A10" w:rsidRDefault="00ED5779">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生理特徵</w:t>
      </w:r>
    </w:p>
    <w:p w:rsidR="00AD0F12" w:rsidRPr="006C7A10" w:rsidRDefault="00AD0F12">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第一性徵</w:t>
      </w:r>
    </w:p>
    <w:p w:rsidR="00AD0F12" w:rsidRDefault="00AD0F12">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第二性徵</w:t>
      </w:r>
    </w:p>
    <w:p w:rsidR="00ED5779" w:rsidRDefault="00ED5779">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身高：「轉大人」</w:t>
      </w:r>
    </w:p>
    <w:p w:rsidR="00ED5779" w:rsidRDefault="00ED5779">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瘦身、塑身與健身</w:t>
      </w:r>
    </w:p>
    <w:p w:rsidR="00ED5779" w:rsidRDefault="00ED5779">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三圍與「</w:t>
      </w:r>
      <w:proofErr w:type="gramStart"/>
      <w:r>
        <w:rPr>
          <w:rFonts w:ascii="Times New Roman" w:eastAsia="標楷體" w:hint="eastAsia"/>
        </w:rPr>
        <w:t>腰臀比</w:t>
      </w:r>
      <w:proofErr w:type="gramEnd"/>
      <w:r>
        <w:rPr>
          <w:rFonts w:ascii="Times New Roman" w:eastAsia="標楷體" w:hint="eastAsia"/>
        </w:rPr>
        <w:t>」</w:t>
      </w:r>
    </w:p>
    <w:p w:rsidR="00ED5779" w:rsidRPr="006C7A10" w:rsidRDefault="00ED5779">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化妝與女性：美容美髮美甲、素顏恐懼</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整形手術</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變性</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泌尿科和婦科的分科</w:t>
      </w:r>
    </w:p>
    <w:p w:rsidR="00480913"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ED5779" w:rsidRDefault="00ED5779">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紋身</w:t>
      </w:r>
    </w:p>
    <w:p w:rsidR="00480913"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2049CB" w:rsidRPr="006C7A10" w:rsidRDefault="002049CB">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性別與成長經驗</w:t>
      </w:r>
    </w:p>
    <w:p w:rsidR="00AD1A25"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480913"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性別</w:t>
      </w:r>
      <w:r w:rsidR="00111A60">
        <w:rPr>
          <w:rFonts w:ascii="Times New Roman" w:eastAsia="標楷體" w:hint="eastAsia"/>
        </w:rPr>
        <w:t>的</w:t>
      </w:r>
      <w:r>
        <w:rPr>
          <w:rFonts w:ascii="Times New Roman" w:eastAsia="標楷體" w:hint="eastAsia"/>
        </w:rPr>
        <w:t>社會化</w:t>
      </w:r>
    </w:p>
    <w:p w:rsidR="00480913" w:rsidRDefault="00111A60" w:rsidP="00111A60">
      <w:pPr>
        <w:tabs>
          <w:tab w:val="left" w:pos="482"/>
          <w:tab w:val="left" w:pos="540"/>
          <w:tab w:val="left" w:pos="964"/>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二元性別的預設</w:t>
      </w:r>
    </w:p>
    <w:p w:rsidR="00111A60" w:rsidRDefault="00111A60" w:rsidP="00111A60">
      <w:pPr>
        <w:tabs>
          <w:tab w:val="left" w:pos="482"/>
          <w:tab w:val="left" w:pos="540"/>
          <w:tab w:val="left" w:pos="964"/>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多元性別的尊重與學習</w:t>
      </w:r>
    </w:p>
    <w:p w:rsidR="00111A60" w:rsidRDefault="00111A60">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應有的樣子與實有的樣子</w:t>
      </w:r>
    </w:p>
    <w:p w:rsidR="00111A60" w:rsidRPr="00111A60" w:rsidRDefault="00111A60">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兩個世界</w:t>
      </w:r>
      <w:r w:rsidR="00111A60">
        <w:rPr>
          <w:rFonts w:ascii="Times New Roman" w:eastAsia="標楷體" w:hint="eastAsia"/>
        </w:rPr>
        <w:t>或多個世界</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第二性徵的發展與感受</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00111A60">
        <w:rPr>
          <w:rFonts w:ascii="Times New Roman" w:eastAsia="標楷體"/>
        </w:rPr>
        <w:t>他人性別</w:t>
      </w:r>
      <w:r w:rsidR="00111A60">
        <w:rPr>
          <w:rFonts w:ascii="Times New Roman" w:eastAsia="標楷體" w:hint="eastAsia"/>
        </w:rPr>
        <w:t>指派</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自我性別認同</w:t>
      </w:r>
    </w:p>
    <w:p w:rsidR="00AD1A25" w:rsidRDefault="00AD1A25" w:rsidP="00480913">
      <w:pPr>
        <w:tabs>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480913" w:rsidRPr="006C7A10" w:rsidRDefault="00480913">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性別與人際互動</w:t>
      </w:r>
    </w:p>
    <w:p w:rsidR="00AD1A25"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111A60" w:rsidRDefault="00111A60">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交往規範的建立</w:t>
      </w:r>
    </w:p>
    <w:p w:rsidR="00111A60" w:rsidRPr="006C7A10" w:rsidRDefault="00111A60">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同性交往</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異性交往</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雙性交往</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無情、友情和愛情</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lastRenderedPageBreak/>
        <w:t>性別與家庭</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家庭分工：男主外、女主內</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男女教養方式</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性教育與性別教育</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子代與親代複製</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性別與婚姻</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異性戀婚姻</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同性戀婚姻與習俗、法律</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雙性戀婚姻</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性別與教育</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性教育</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性別教育</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外顯課程</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隱藏課程</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兩性與高學歷</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兩性與教育工作</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性別與職業</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女性為主的行業</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男性為主的行業</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兩性與職場「玻璃天花板」</w:t>
      </w:r>
      <w:r w:rsidRPr="006C7A10">
        <w:rPr>
          <w:rFonts w:ascii="Times New Roman" w:eastAsia="標楷體"/>
        </w:rPr>
        <w:t>(glass ceiling)</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兩性在職場中的地位</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兩性與職場性騷擾</w:t>
      </w:r>
    </w:p>
    <w:p w:rsidR="00AD1A25"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辦公室戀情</w:t>
      </w:r>
    </w:p>
    <w:p w:rsidR="000F36AA" w:rsidRDefault="000F36AA">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0F36AA" w:rsidRDefault="000F36AA">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「性產業工作」的爭議</w:t>
      </w:r>
    </w:p>
    <w:p w:rsidR="000F36AA" w:rsidRPr="006C7A10" w:rsidRDefault="000F36AA">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Pr>
          <w:rFonts w:ascii="Times New Roman" w:eastAsia="標楷體" w:hint="eastAsia"/>
        </w:rPr>
        <w:tab/>
      </w:r>
      <w:r>
        <w:rPr>
          <w:rFonts w:ascii="Times New Roman" w:eastAsia="標楷體" w:hint="eastAsia"/>
        </w:rPr>
        <w:t>「代理孕母」的爭議</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性別與社會階層化</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傳統研究的父權假設</w:t>
      </w:r>
    </w:p>
    <w:p w:rsidR="00AD0F12" w:rsidRPr="006C7A10" w:rsidRDefault="00AD0F12">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父親的職業和母親的職業</w:t>
      </w:r>
    </w:p>
    <w:p w:rsidR="00AD0F12" w:rsidRPr="006C7A10" w:rsidRDefault="00AD1A25" w:rsidP="00AD0F12">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lastRenderedPageBreak/>
        <w:tab/>
      </w:r>
      <w:r w:rsidRPr="006C7A10">
        <w:rPr>
          <w:rFonts w:ascii="Times New Roman" w:eastAsia="標楷體"/>
        </w:rPr>
        <w:t>文化的鼓勵與限制</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和其他因素的交互影響</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性別與犯罪</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兩性犯罪率</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兩性犯罪型態</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性別與文化</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文化差異</w:t>
      </w:r>
    </w:p>
    <w:p w:rsidR="00AD0F12" w:rsidRPr="006C7A10" w:rsidRDefault="00AD0F12">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父權社會</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本質論與社會建構論</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性別與知識</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兩性與知識分布</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兩性與知識興趣</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兩性與知識禁忌</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性別與語文</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敬語</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女書</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兩性會話</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語文與性別標籤</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性別與宗教</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兩性與宗教諸神形象</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兩性與宗教傾向</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兩性在宗教組織中的地位</w:t>
      </w:r>
    </w:p>
    <w:p w:rsidR="00AD0F12" w:rsidRPr="006C7A10" w:rsidRDefault="00AD0F12">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佛教中的「八</w:t>
      </w:r>
      <w:proofErr w:type="gramStart"/>
      <w:r w:rsidRPr="006C7A10">
        <w:rPr>
          <w:rFonts w:ascii="Times New Roman" w:eastAsia="標楷體"/>
        </w:rPr>
        <w:t>敬法</w:t>
      </w:r>
      <w:proofErr w:type="gramEnd"/>
      <w:r w:rsidRPr="006C7A10">
        <w:rPr>
          <w:rFonts w:ascii="Times New Roman" w:eastAsia="標楷體"/>
        </w:rPr>
        <w:t>」與比丘尼的地位</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兩性生活與宗教</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兩性交往與宗教</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宗教中兩性的形象</w:t>
      </w:r>
    </w:p>
    <w:p w:rsidR="00AD1A25" w:rsidRPr="006C7A10" w:rsidRDefault="00AD1A25">
      <w:pPr>
        <w:tabs>
          <w:tab w:val="left" w:pos="482"/>
          <w:tab w:val="left" w:pos="540"/>
          <w:tab w:val="left" w:pos="964"/>
          <w:tab w:val="left" w:pos="1080"/>
          <w:tab w:val="left" w:pos="1446"/>
          <w:tab w:val="left" w:pos="1620"/>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2049CB" w:rsidRDefault="00AD1A25">
      <w:pPr>
        <w:pStyle w:val="a3"/>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rPr>
      </w:pPr>
      <w:r w:rsidRPr="002049CB">
        <w:rPr>
          <w:rFonts w:ascii="Times New Roman" w:eastAsia="新細明體" w:hAnsi="新細明體"/>
          <w:bdr w:val="single" w:sz="4" w:space="0" w:color="auto"/>
        </w:rPr>
        <w:t>性與健康</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lastRenderedPageBreak/>
        <w:tab/>
      </w:r>
      <w:r w:rsidRPr="006C7A10">
        <w:rPr>
          <w:rFonts w:ascii="Times New Roman" w:eastAsia="標楷體"/>
        </w:rPr>
        <w:t>安全的性</w:t>
      </w:r>
      <w:r w:rsidRPr="006C7A10">
        <w:rPr>
          <w:rFonts w:ascii="Times New Roman" w:eastAsia="標楷體"/>
        </w:rPr>
        <w:t xml:space="preserve"> (safe sex)</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性的生理疾病</w:t>
      </w:r>
    </w:p>
    <w:p w:rsidR="00AD1A25" w:rsidRPr="006C7A10" w:rsidRDefault="00AD1A25">
      <w:pPr>
        <w:tabs>
          <w:tab w:val="left" w:pos="482"/>
          <w:tab w:val="left" w:pos="964"/>
          <w:tab w:val="left" w:pos="1446"/>
          <w:tab w:val="left" w:pos="1928"/>
          <w:tab w:val="left" w:pos="2410"/>
          <w:tab w:val="left" w:pos="2892"/>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梅毒</w:t>
      </w:r>
    </w:p>
    <w:p w:rsidR="00AD1A25" w:rsidRPr="006C7A10" w:rsidRDefault="00AD1A25">
      <w:pPr>
        <w:tabs>
          <w:tab w:val="left" w:pos="482"/>
          <w:tab w:val="left" w:pos="964"/>
          <w:tab w:val="left" w:pos="1446"/>
          <w:tab w:val="left" w:pos="1928"/>
          <w:tab w:val="left" w:pos="2410"/>
          <w:tab w:val="left" w:pos="2892"/>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proofErr w:type="gramStart"/>
      <w:r w:rsidRPr="006C7A10">
        <w:rPr>
          <w:rFonts w:ascii="Times New Roman" w:eastAsia="標楷體"/>
        </w:rPr>
        <w:t>愛滋病</w:t>
      </w:r>
      <w:proofErr w:type="gramEnd"/>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性的心理疾病</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根據《</w:t>
      </w:r>
      <w:r w:rsidRPr="006C7A10">
        <w:rPr>
          <w:rFonts w:ascii="Times New Roman" w:eastAsia="標楷體"/>
        </w:rPr>
        <w:t>DSM-IV</w:t>
      </w:r>
      <w:r w:rsidRPr="006C7A10">
        <w:rPr>
          <w:rFonts w:ascii="Times New Roman" w:eastAsia="標楷體"/>
        </w:rPr>
        <w:t>精神疾病診斷準則手冊》的分類</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性疾患及性別認同疾患</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性功能障礙</w:t>
      </w:r>
      <w:r w:rsidRPr="006C7A10">
        <w:rPr>
          <w:rFonts w:ascii="Times New Roman" w:eastAsia="標楷體"/>
        </w:rPr>
        <w:t xml:space="preserve"> (Sexual Dysfunctions)</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性欲望疾患</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性興奮疾患</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性高潮疾患</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性疼痛疾患</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性倒錯</w:t>
      </w:r>
      <w:r w:rsidRPr="006C7A10">
        <w:rPr>
          <w:rFonts w:ascii="Times New Roman" w:eastAsia="標楷體"/>
        </w:rPr>
        <w:t xml:space="preserve"> (</w:t>
      </w:r>
      <w:proofErr w:type="spellStart"/>
      <w:r w:rsidRPr="006C7A10">
        <w:rPr>
          <w:rFonts w:ascii="Times New Roman" w:eastAsia="標楷體"/>
        </w:rPr>
        <w:t>Paraphilias</w:t>
      </w:r>
      <w:proofErr w:type="spellEnd"/>
      <w:r w:rsidRPr="006C7A10">
        <w:rPr>
          <w:rFonts w:ascii="Times New Roman" w:eastAsia="標楷體"/>
        </w:rPr>
        <w:t>)</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proofErr w:type="gramStart"/>
      <w:r w:rsidRPr="006C7A10">
        <w:rPr>
          <w:rFonts w:ascii="Times New Roman" w:eastAsia="標楷體"/>
        </w:rPr>
        <w:t>露陰癖</w:t>
      </w:r>
      <w:proofErr w:type="gramEnd"/>
      <w:r w:rsidRPr="006C7A10">
        <w:rPr>
          <w:rFonts w:ascii="Times New Roman" w:eastAsia="標楷體"/>
        </w:rPr>
        <w:t xml:space="preserve"> (Exhibitionism)</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戀物癖</w:t>
      </w:r>
      <w:r w:rsidRPr="006C7A10">
        <w:rPr>
          <w:rFonts w:ascii="Times New Roman" w:eastAsia="標楷體"/>
        </w:rPr>
        <w:t xml:space="preserve"> (Fetishism)</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proofErr w:type="gramStart"/>
      <w:r w:rsidRPr="006C7A10">
        <w:rPr>
          <w:rFonts w:ascii="Times New Roman" w:eastAsia="標楷體"/>
        </w:rPr>
        <w:t>觸磨癖</w:t>
      </w:r>
      <w:proofErr w:type="gramEnd"/>
      <w:r w:rsidRPr="006C7A10">
        <w:rPr>
          <w:rFonts w:ascii="Times New Roman" w:eastAsia="標楷體"/>
        </w:rPr>
        <w:t xml:space="preserve"> (</w:t>
      </w:r>
      <w:proofErr w:type="spellStart"/>
      <w:r w:rsidRPr="006C7A10">
        <w:rPr>
          <w:rFonts w:ascii="Times New Roman" w:eastAsia="標楷體"/>
        </w:rPr>
        <w:t>Frotteurism</w:t>
      </w:r>
      <w:proofErr w:type="spellEnd"/>
      <w:r w:rsidRPr="006C7A10">
        <w:rPr>
          <w:rFonts w:ascii="Times New Roman" w:eastAsia="標楷體"/>
        </w:rPr>
        <w:t>)</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戀童癖</w:t>
      </w:r>
      <w:r w:rsidRPr="006C7A10">
        <w:rPr>
          <w:rFonts w:ascii="Times New Roman" w:eastAsia="標楷體"/>
        </w:rPr>
        <w:t xml:space="preserve"> (Pedophilia)</w:t>
      </w:r>
    </w:p>
    <w:p w:rsidR="00AD1A25" w:rsidRPr="0034334D"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lang w:val="es-ES"/>
        </w:rPr>
      </w:pP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ab/>
      </w:r>
      <w:r w:rsidRPr="006C7A10">
        <w:rPr>
          <w:rFonts w:ascii="Times New Roman" w:eastAsia="標楷體"/>
        </w:rPr>
        <w:t>受</w:t>
      </w:r>
      <w:proofErr w:type="gramStart"/>
      <w:r w:rsidRPr="006C7A10">
        <w:rPr>
          <w:rFonts w:ascii="Times New Roman" w:eastAsia="標楷體"/>
        </w:rPr>
        <w:t>虐</w:t>
      </w:r>
      <w:proofErr w:type="gramEnd"/>
      <w:r w:rsidRPr="006C7A10">
        <w:rPr>
          <w:rFonts w:ascii="Times New Roman" w:eastAsia="標楷體"/>
        </w:rPr>
        <w:t>淫癖</w:t>
      </w:r>
      <w:r w:rsidRPr="0034334D">
        <w:rPr>
          <w:rFonts w:ascii="Times New Roman" w:eastAsia="標楷體"/>
          <w:lang w:val="es-ES"/>
        </w:rPr>
        <w:t xml:space="preserve"> (Sexual Masochism)</w:t>
      </w:r>
    </w:p>
    <w:p w:rsidR="00AD1A25" w:rsidRPr="0034334D"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lang w:val="es-ES"/>
        </w:rPr>
      </w:pP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6C7A10">
        <w:rPr>
          <w:rFonts w:ascii="Times New Roman" w:eastAsia="標楷體"/>
        </w:rPr>
        <w:t>性虐待狂</w:t>
      </w:r>
      <w:r w:rsidRPr="0034334D">
        <w:rPr>
          <w:rFonts w:ascii="Times New Roman" w:eastAsia="標楷體"/>
          <w:lang w:val="es-ES"/>
        </w:rPr>
        <w:t xml:space="preserve"> (Sexual Sadism)</w:t>
      </w:r>
    </w:p>
    <w:p w:rsidR="00AD1A25" w:rsidRPr="0034334D"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lang w:val="es-ES"/>
        </w:rPr>
      </w:pP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proofErr w:type="gramStart"/>
      <w:r w:rsidRPr="006C7A10">
        <w:rPr>
          <w:rFonts w:ascii="Times New Roman" w:eastAsia="標楷體"/>
        </w:rPr>
        <w:t>扮</w:t>
      </w:r>
      <w:proofErr w:type="gramEnd"/>
      <w:r w:rsidRPr="006C7A10">
        <w:rPr>
          <w:rFonts w:ascii="Times New Roman" w:eastAsia="標楷體"/>
        </w:rPr>
        <w:t>異性戀物癖</w:t>
      </w:r>
      <w:r w:rsidRPr="0034334D">
        <w:rPr>
          <w:rFonts w:ascii="Times New Roman" w:eastAsia="標楷體"/>
          <w:lang w:val="es-ES"/>
        </w:rPr>
        <w:t xml:space="preserve"> (Transvestic Fetishism)</w:t>
      </w:r>
    </w:p>
    <w:p w:rsidR="00AD1A25" w:rsidRPr="0034334D"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lang w:val="es-ES"/>
        </w:rPr>
      </w:pP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proofErr w:type="gramStart"/>
      <w:r w:rsidRPr="006C7A10">
        <w:rPr>
          <w:rFonts w:ascii="Times New Roman" w:eastAsia="標楷體"/>
        </w:rPr>
        <w:t>窺淫癖</w:t>
      </w:r>
      <w:proofErr w:type="gramEnd"/>
      <w:r w:rsidRPr="0034334D">
        <w:rPr>
          <w:rFonts w:ascii="Times New Roman" w:eastAsia="標楷體"/>
          <w:lang w:val="es-ES"/>
        </w:rPr>
        <w:t xml:space="preserve"> (Voyeurism)</w:t>
      </w:r>
    </w:p>
    <w:p w:rsidR="00AD1A25" w:rsidRPr="0034334D"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lang w:val="es-ES"/>
        </w:rPr>
      </w:pP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6C7A10">
        <w:rPr>
          <w:rFonts w:ascii="Times New Roman" w:eastAsia="標楷體"/>
        </w:rPr>
        <w:t>性別認同疾患</w:t>
      </w:r>
      <w:r w:rsidRPr="0034334D">
        <w:rPr>
          <w:rFonts w:ascii="Times New Roman" w:eastAsia="標楷體"/>
          <w:lang w:val="es-ES"/>
        </w:rPr>
        <w:t xml:space="preserve"> (Gender Identity Disorders)</w:t>
      </w:r>
    </w:p>
    <w:p w:rsidR="00AD1A25" w:rsidRPr="0034334D"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lang w:val="es-ES"/>
        </w:rPr>
      </w:pP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34334D">
        <w:rPr>
          <w:rFonts w:ascii="Times New Roman" w:eastAsia="標楷體"/>
          <w:lang w:val="es-ES"/>
        </w:rPr>
        <w:tab/>
      </w:r>
      <w:r w:rsidRPr="006C7A10">
        <w:rPr>
          <w:rFonts w:ascii="Times New Roman" w:eastAsia="標楷體"/>
        </w:rPr>
        <w:t>性別認同疾患</w:t>
      </w:r>
      <w:r w:rsidR="003D32DE">
        <w:rPr>
          <w:rFonts w:eastAsia="新細明體" w:hAnsi="新細明體"/>
          <w:noProof/>
        </w:rPr>
        <w:drawing>
          <wp:inline distT="0" distB="0" distL="0" distR="0" wp14:anchorId="7BEF6EAE">
            <wp:extent cx="257175" cy="250190"/>
            <wp:effectExtent l="0" t="0" r="9525" b="0"/>
            <wp:docPr id="2" name="圖片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50190"/>
                    </a:xfrm>
                    <a:prstGeom prst="rect">
                      <a:avLst/>
                    </a:prstGeom>
                    <a:noFill/>
                    <a:ln>
                      <a:noFill/>
                    </a:ln>
                  </pic:spPr>
                </pic:pic>
              </a:graphicData>
            </a:graphic>
          </wp:inline>
        </w:drawing>
      </w:r>
    </w:p>
    <w:p w:rsidR="00AD1A25" w:rsidRPr="0034334D"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lang w:val="es-ES"/>
        </w:rPr>
      </w:pPr>
    </w:p>
    <w:p w:rsidR="00AD1A25" w:rsidRPr="0034334D"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lang w:val="es-ES"/>
        </w:rPr>
      </w:pPr>
    </w:p>
    <w:p w:rsidR="00AD1A25" w:rsidRPr="0034334D"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新細明體"/>
          <w:bdr w:val="single" w:sz="4" w:space="0" w:color="auto"/>
          <w:lang w:val="es-ES"/>
        </w:rPr>
      </w:pPr>
      <w:r w:rsidRPr="002049CB">
        <w:rPr>
          <w:rFonts w:ascii="Times New Roman" w:eastAsia="新細明體" w:hAnsi="新細明體"/>
          <w:bdr w:val="single" w:sz="4" w:space="0" w:color="auto"/>
        </w:rPr>
        <w:t>女性主義理論</w:t>
      </w:r>
    </w:p>
    <w:p w:rsidR="00AD1A25" w:rsidRPr="0034334D"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lang w:val="es-ES"/>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自由主義女性主義</w:t>
      </w:r>
      <w:r w:rsidRPr="006C7A10">
        <w:rPr>
          <w:rFonts w:ascii="Times New Roman" w:eastAsia="標楷體"/>
        </w:rPr>
        <w:t xml:space="preserve"> (Liberal Feminism)</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瑪莉</w:t>
      </w:r>
      <w:proofErr w:type="gramStart"/>
      <w:r w:rsidRPr="006C7A10">
        <w:rPr>
          <w:rFonts w:ascii="標楷體" w:eastAsia="標楷體" w:hAnsi="標楷體"/>
        </w:rPr>
        <w:t>‧</w:t>
      </w:r>
      <w:proofErr w:type="gramEnd"/>
      <w:r w:rsidRPr="006C7A10">
        <w:rPr>
          <w:rFonts w:ascii="Times New Roman" w:eastAsia="標楷體"/>
        </w:rPr>
        <w:t>沃斯通克拉芙特</w:t>
      </w:r>
      <w:r w:rsidRPr="006C7A10">
        <w:rPr>
          <w:rFonts w:ascii="Times New Roman" w:eastAsia="標楷體"/>
        </w:rPr>
        <w:t xml:space="preserve"> (Mary Wollstonecraft, 1759-1797)</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瑪格莉特</w:t>
      </w:r>
      <w:proofErr w:type="gramStart"/>
      <w:r w:rsidRPr="006C7A10">
        <w:rPr>
          <w:rFonts w:ascii="標楷體" w:eastAsia="標楷體" w:hAnsi="標楷體"/>
        </w:rPr>
        <w:t>‧</w:t>
      </w:r>
      <w:proofErr w:type="gramEnd"/>
      <w:r w:rsidRPr="006C7A10">
        <w:rPr>
          <w:rFonts w:ascii="Times New Roman" w:eastAsia="標楷體"/>
        </w:rPr>
        <w:t>傅樂</w:t>
      </w:r>
      <w:r w:rsidRPr="006C7A10">
        <w:rPr>
          <w:rFonts w:ascii="Times New Roman" w:eastAsia="標楷體"/>
        </w:rPr>
        <w:t xml:space="preserve"> (Margaret Fuller, 1810-1850)</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約翰</w:t>
      </w:r>
      <w:proofErr w:type="gramStart"/>
      <w:r w:rsidRPr="006C7A10">
        <w:rPr>
          <w:rFonts w:ascii="標楷體" w:eastAsia="標楷體" w:hAnsi="標楷體"/>
        </w:rPr>
        <w:t>‧</w:t>
      </w:r>
      <w:r w:rsidRPr="006C7A10">
        <w:rPr>
          <w:rFonts w:ascii="Times New Roman" w:eastAsia="標楷體"/>
        </w:rPr>
        <w:t>斯徒亞特</w:t>
      </w:r>
      <w:r w:rsidRPr="006C7A10">
        <w:rPr>
          <w:rFonts w:ascii="標楷體" w:eastAsia="標楷體" w:hAnsi="標楷體"/>
        </w:rPr>
        <w:t>‧</w:t>
      </w:r>
      <w:proofErr w:type="gramEnd"/>
      <w:r w:rsidRPr="006C7A10">
        <w:rPr>
          <w:rFonts w:ascii="Times New Roman" w:eastAsia="標楷體"/>
        </w:rPr>
        <w:t>米爾</w:t>
      </w:r>
      <w:r w:rsidRPr="006C7A10">
        <w:rPr>
          <w:rFonts w:ascii="Times New Roman" w:eastAsia="標楷體"/>
        </w:rPr>
        <w:t xml:space="preserve"> (John Stuart Mill, 1806-1870)</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貝蒂</w:t>
      </w:r>
      <w:proofErr w:type="gramStart"/>
      <w:r w:rsidRPr="006C7A10">
        <w:rPr>
          <w:rFonts w:ascii="標楷體" w:eastAsia="標楷體" w:hAnsi="標楷體"/>
        </w:rPr>
        <w:t>‧</w:t>
      </w:r>
      <w:proofErr w:type="gramEnd"/>
      <w:r w:rsidRPr="006C7A10">
        <w:rPr>
          <w:rFonts w:ascii="Times New Roman" w:eastAsia="標楷體"/>
        </w:rPr>
        <w:t>傅立丹</w:t>
      </w:r>
      <w:r w:rsidRPr="006C7A10">
        <w:rPr>
          <w:rFonts w:ascii="Times New Roman" w:eastAsia="標楷體"/>
        </w:rPr>
        <w:t xml:space="preserve"> (Betty Friedan, 1921-)</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馬克思主義女性主義</w:t>
      </w:r>
      <w:r w:rsidRPr="006C7A10">
        <w:rPr>
          <w:rFonts w:ascii="Times New Roman" w:eastAsia="標楷體"/>
        </w:rPr>
        <w:t xml:space="preserve"> (Marxist Feminism)</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恩格斯</w:t>
      </w:r>
      <w:r w:rsidRPr="006C7A10">
        <w:rPr>
          <w:rFonts w:ascii="Times New Roman" w:eastAsia="標楷體"/>
        </w:rPr>
        <w:t xml:space="preserve"> (Friedrich Engels, )</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柯隆太</w:t>
      </w:r>
      <w:r w:rsidRPr="006C7A10">
        <w:rPr>
          <w:rFonts w:ascii="Times New Roman" w:eastAsia="標楷體"/>
        </w:rPr>
        <w:t xml:space="preserve"> (Alexandra Kollontai, )</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倍貝爾</w:t>
      </w:r>
      <w:r w:rsidRPr="006C7A10">
        <w:rPr>
          <w:rFonts w:ascii="Times New Roman" w:eastAsia="標楷體"/>
        </w:rPr>
        <w:t xml:space="preserve">  (</w:t>
      </w:r>
      <w:proofErr w:type="spellStart"/>
      <w:r w:rsidRPr="006C7A10">
        <w:rPr>
          <w:rFonts w:ascii="Times New Roman" w:eastAsia="標楷體"/>
        </w:rPr>
        <w:t>Auguste</w:t>
      </w:r>
      <w:proofErr w:type="spellEnd"/>
      <w:r w:rsidRPr="006C7A10">
        <w:rPr>
          <w:rFonts w:ascii="Times New Roman" w:eastAsia="標楷體"/>
        </w:rPr>
        <w:t xml:space="preserve"> Bebel)</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存在主義女性主義</w:t>
      </w:r>
      <w:r w:rsidRPr="006C7A10">
        <w:rPr>
          <w:rFonts w:ascii="Times New Roman" w:eastAsia="標楷體"/>
        </w:rPr>
        <w:t xml:space="preserve"> (Existentialist Feminism)</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34334D"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lang w:val="es-ES"/>
        </w:rPr>
      </w:pPr>
      <w:r w:rsidRPr="006C7A10">
        <w:rPr>
          <w:rFonts w:ascii="Times New Roman" w:eastAsia="標楷體"/>
        </w:rPr>
        <w:lastRenderedPageBreak/>
        <w:tab/>
      </w:r>
      <w:r w:rsidRPr="006C7A10">
        <w:rPr>
          <w:rFonts w:ascii="Times New Roman" w:eastAsia="標楷體"/>
        </w:rPr>
        <w:t>西蒙</w:t>
      </w:r>
      <w:proofErr w:type="gramStart"/>
      <w:r w:rsidRPr="0034334D">
        <w:rPr>
          <w:rFonts w:ascii="標楷體" w:eastAsia="標楷體" w:hAnsi="標楷體"/>
          <w:lang w:val="es-ES"/>
        </w:rPr>
        <w:t>‧</w:t>
      </w:r>
      <w:proofErr w:type="gramEnd"/>
      <w:r w:rsidRPr="006C7A10">
        <w:rPr>
          <w:rFonts w:ascii="Times New Roman" w:eastAsia="標楷體"/>
        </w:rPr>
        <w:t>德</w:t>
      </w:r>
      <w:proofErr w:type="gramStart"/>
      <w:r w:rsidRPr="0034334D">
        <w:rPr>
          <w:rFonts w:ascii="標楷體" w:eastAsia="標楷體" w:hAnsi="標楷體"/>
          <w:lang w:val="es-ES"/>
        </w:rPr>
        <w:t>‧</w:t>
      </w:r>
      <w:proofErr w:type="gramEnd"/>
      <w:r w:rsidRPr="006C7A10">
        <w:rPr>
          <w:rFonts w:ascii="Times New Roman" w:eastAsia="標楷體"/>
        </w:rPr>
        <w:t>波娃</w:t>
      </w:r>
      <w:r w:rsidRPr="0034334D">
        <w:rPr>
          <w:rFonts w:ascii="Times New Roman" w:eastAsia="標楷體"/>
          <w:lang w:val="es-ES"/>
        </w:rPr>
        <w:t xml:space="preserve"> (Simone de Beauvoir, 1908-1986)</w:t>
      </w:r>
    </w:p>
    <w:p w:rsidR="00AD1A25" w:rsidRPr="0034334D"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lang w:val="es-ES"/>
        </w:rPr>
      </w:pPr>
    </w:p>
    <w:p w:rsidR="00AD1A25" w:rsidRPr="0034334D"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lang w:val="es-ES"/>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基進女性主義</w:t>
      </w:r>
      <w:r w:rsidRPr="006C7A10">
        <w:rPr>
          <w:rFonts w:ascii="Times New Roman" w:eastAsia="標楷體"/>
        </w:rPr>
        <w:t xml:space="preserve"> (Radical Feminism)</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米</w:t>
      </w:r>
      <w:proofErr w:type="gramStart"/>
      <w:r w:rsidRPr="006C7A10">
        <w:rPr>
          <w:rFonts w:ascii="Times New Roman" w:eastAsia="標楷體"/>
        </w:rPr>
        <w:t>榭</w:t>
      </w:r>
      <w:r w:rsidRPr="006C7A10">
        <w:rPr>
          <w:rFonts w:ascii="標楷體" w:eastAsia="標楷體" w:hAnsi="標楷體"/>
        </w:rPr>
        <w:t>‧</w:t>
      </w:r>
      <w:r w:rsidRPr="006C7A10">
        <w:rPr>
          <w:rFonts w:ascii="Times New Roman" w:eastAsia="標楷體"/>
        </w:rPr>
        <w:t>巴蕾特</w:t>
      </w:r>
      <w:proofErr w:type="gramEnd"/>
      <w:r w:rsidRPr="006C7A10">
        <w:rPr>
          <w:rFonts w:ascii="Times New Roman" w:eastAsia="標楷體"/>
        </w:rPr>
        <w:t xml:space="preserve"> (Michel Barrett)</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瑪莉</w:t>
      </w:r>
      <w:proofErr w:type="gramStart"/>
      <w:r w:rsidRPr="006C7A10">
        <w:rPr>
          <w:rFonts w:ascii="標楷體" w:eastAsia="標楷體" w:hAnsi="標楷體"/>
        </w:rPr>
        <w:t>‧</w:t>
      </w:r>
      <w:r w:rsidRPr="006C7A10">
        <w:rPr>
          <w:rFonts w:ascii="Times New Roman" w:eastAsia="標楷體"/>
        </w:rPr>
        <w:t>達理</w:t>
      </w:r>
      <w:proofErr w:type="gramEnd"/>
      <w:r w:rsidRPr="006C7A10">
        <w:rPr>
          <w:rFonts w:ascii="Times New Roman" w:eastAsia="標楷體"/>
        </w:rPr>
        <w:t xml:space="preserve"> (Mary Daly)</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proofErr w:type="gramStart"/>
      <w:r w:rsidRPr="006C7A10">
        <w:rPr>
          <w:rFonts w:ascii="Times New Roman" w:eastAsia="標楷體"/>
        </w:rPr>
        <w:t>安醉亞</w:t>
      </w:r>
      <w:r w:rsidRPr="006C7A10">
        <w:rPr>
          <w:rFonts w:ascii="標楷體" w:eastAsia="標楷體" w:hAnsi="標楷體"/>
        </w:rPr>
        <w:t>‧</w:t>
      </w:r>
      <w:proofErr w:type="gramEnd"/>
      <w:r w:rsidRPr="006C7A10">
        <w:rPr>
          <w:rFonts w:ascii="Times New Roman" w:eastAsia="標楷體"/>
        </w:rPr>
        <w:t>朵金</w:t>
      </w:r>
      <w:r w:rsidRPr="006C7A10">
        <w:rPr>
          <w:rFonts w:ascii="Times New Roman" w:eastAsia="標楷體"/>
        </w:rPr>
        <w:t xml:space="preserve"> (Andrea </w:t>
      </w:r>
      <w:proofErr w:type="spellStart"/>
      <w:r w:rsidRPr="006C7A10">
        <w:rPr>
          <w:rFonts w:ascii="Times New Roman" w:eastAsia="標楷體"/>
        </w:rPr>
        <w:t>Dworkin</w:t>
      </w:r>
      <w:proofErr w:type="spellEnd"/>
      <w:r w:rsidRPr="006C7A10">
        <w:rPr>
          <w:rFonts w:ascii="Times New Roman" w:eastAsia="標楷體"/>
        </w:rPr>
        <w:t>)</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舒拉米特</w:t>
      </w:r>
      <w:proofErr w:type="gramStart"/>
      <w:r w:rsidRPr="006C7A10">
        <w:rPr>
          <w:rFonts w:ascii="標楷體" w:eastAsia="標楷體" w:hAnsi="標楷體"/>
        </w:rPr>
        <w:t>‧</w:t>
      </w:r>
      <w:r w:rsidRPr="006C7A10">
        <w:rPr>
          <w:rFonts w:ascii="Times New Roman" w:eastAsia="標楷體"/>
        </w:rPr>
        <w:t>范</w:t>
      </w:r>
      <w:proofErr w:type="gramEnd"/>
      <w:r w:rsidRPr="006C7A10">
        <w:rPr>
          <w:rFonts w:ascii="Times New Roman" w:eastAsia="標楷體"/>
        </w:rPr>
        <w:t>爾斯通</w:t>
      </w:r>
      <w:r w:rsidRPr="006C7A10">
        <w:rPr>
          <w:rFonts w:ascii="Times New Roman" w:eastAsia="標楷體"/>
        </w:rPr>
        <w:t xml:space="preserve"> (</w:t>
      </w:r>
      <w:proofErr w:type="spellStart"/>
      <w:r w:rsidRPr="006C7A10">
        <w:rPr>
          <w:rFonts w:ascii="Times New Roman" w:eastAsia="標楷體"/>
        </w:rPr>
        <w:t>Shulamith</w:t>
      </w:r>
      <w:proofErr w:type="spellEnd"/>
      <w:r w:rsidRPr="006C7A10">
        <w:rPr>
          <w:rFonts w:ascii="Times New Roman" w:eastAsia="標楷體"/>
        </w:rPr>
        <w:t xml:space="preserve"> Firestone)</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proofErr w:type="gramStart"/>
      <w:r w:rsidRPr="006C7A10">
        <w:rPr>
          <w:rFonts w:ascii="Times New Roman" w:eastAsia="標楷體"/>
        </w:rPr>
        <w:t>潔妹恩</w:t>
      </w:r>
      <w:r w:rsidRPr="006C7A10">
        <w:rPr>
          <w:rFonts w:ascii="標楷體" w:eastAsia="標楷體"/>
        </w:rPr>
        <w:t>‧</w:t>
      </w:r>
      <w:proofErr w:type="gramEnd"/>
      <w:r w:rsidRPr="006C7A10">
        <w:rPr>
          <w:rFonts w:ascii="Times New Roman" w:eastAsia="標楷體"/>
        </w:rPr>
        <w:t>葛莉爾</w:t>
      </w:r>
      <w:r w:rsidRPr="006C7A10">
        <w:rPr>
          <w:rFonts w:ascii="Times New Roman" w:eastAsia="標楷體"/>
        </w:rPr>
        <w:t xml:space="preserve"> (Germaine Greer)</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proofErr w:type="gramStart"/>
      <w:r w:rsidRPr="006C7A10">
        <w:rPr>
          <w:rFonts w:ascii="Times New Roman" w:eastAsia="標楷體"/>
        </w:rPr>
        <w:t>凱</w:t>
      </w:r>
      <w:proofErr w:type="gramEnd"/>
      <w:r w:rsidRPr="006C7A10">
        <w:rPr>
          <w:rFonts w:ascii="Times New Roman" w:eastAsia="標楷體"/>
        </w:rPr>
        <w:t>特</w:t>
      </w:r>
      <w:proofErr w:type="gramStart"/>
      <w:r w:rsidRPr="006C7A10">
        <w:rPr>
          <w:rFonts w:ascii="標楷體" w:eastAsia="標楷體"/>
        </w:rPr>
        <w:t>‧</w:t>
      </w:r>
      <w:r w:rsidRPr="006C7A10">
        <w:rPr>
          <w:rFonts w:ascii="Times New Roman" w:eastAsia="標楷體"/>
        </w:rPr>
        <w:t>米蕾</w:t>
      </w:r>
      <w:proofErr w:type="gramEnd"/>
      <w:r w:rsidRPr="006C7A10">
        <w:rPr>
          <w:rFonts w:ascii="Times New Roman" w:eastAsia="標楷體"/>
        </w:rPr>
        <w:t xml:space="preserve"> (Kate Millet)</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精神分析女性主義</w:t>
      </w:r>
      <w:r w:rsidRPr="006C7A10">
        <w:rPr>
          <w:rFonts w:ascii="Times New Roman" w:eastAsia="標楷體"/>
        </w:rPr>
        <w:t xml:space="preserve"> (Psychoanalytical Feminism)</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proofErr w:type="gramStart"/>
      <w:r w:rsidRPr="006C7A10">
        <w:rPr>
          <w:rFonts w:ascii="Times New Roman" w:eastAsia="標楷體"/>
        </w:rPr>
        <w:t>茱莉</w:t>
      </w:r>
      <w:proofErr w:type="gramEnd"/>
      <w:r w:rsidRPr="006C7A10">
        <w:rPr>
          <w:rFonts w:ascii="Times New Roman" w:eastAsia="標楷體"/>
        </w:rPr>
        <w:t>亞</w:t>
      </w:r>
      <w:proofErr w:type="gramStart"/>
      <w:r w:rsidRPr="006C7A10">
        <w:rPr>
          <w:rFonts w:ascii="標楷體" w:eastAsia="標楷體"/>
        </w:rPr>
        <w:t>‧</w:t>
      </w:r>
      <w:proofErr w:type="gramEnd"/>
      <w:r w:rsidRPr="006C7A10">
        <w:rPr>
          <w:rFonts w:ascii="Times New Roman" w:eastAsia="標楷體"/>
        </w:rPr>
        <w:t>克</w:t>
      </w:r>
      <w:proofErr w:type="gramStart"/>
      <w:r w:rsidRPr="006C7A10">
        <w:rPr>
          <w:rFonts w:ascii="Times New Roman" w:eastAsia="標楷體"/>
        </w:rPr>
        <w:t>莉</w:t>
      </w:r>
      <w:proofErr w:type="gramEnd"/>
      <w:r w:rsidRPr="006C7A10">
        <w:rPr>
          <w:rFonts w:ascii="Times New Roman" w:eastAsia="標楷體"/>
        </w:rPr>
        <w:t>斯</w:t>
      </w:r>
      <w:proofErr w:type="gramStart"/>
      <w:r w:rsidRPr="006C7A10">
        <w:rPr>
          <w:rFonts w:ascii="Times New Roman" w:eastAsia="標楷體"/>
        </w:rPr>
        <w:t>緹</w:t>
      </w:r>
      <w:proofErr w:type="gramEnd"/>
      <w:r w:rsidRPr="006C7A10">
        <w:rPr>
          <w:rFonts w:ascii="Times New Roman" w:eastAsia="標楷體"/>
        </w:rPr>
        <w:t>娃</w:t>
      </w:r>
      <w:r w:rsidRPr="006C7A10">
        <w:rPr>
          <w:rFonts w:ascii="Times New Roman" w:eastAsia="標楷體"/>
        </w:rPr>
        <w:t xml:space="preserve"> (Julia </w:t>
      </w:r>
      <w:proofErr w:type="spellStart"/>
      <w:r w:rsidRPr="006C7A10">
        <w:rPr>
          <w:rFonts w:ascii="Times New Roman" w:eastAsia="標楷體"/>
        </w:rPr>
        <w:t>Kristeva</w:t>
      </w:r>
      <w:proofErr w:type="spellEnd"/>
      <w:r w:rsidRPr="006C7A10">
        <w:rPr>
          <w:rFonts w:ascii="Times New Roman" w:eastAsia="標楷體"/>
        </w:rPr>
        <w:t>)</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露絲</w:t>
      </w:r>
      <w:proofErr w:type="gramStart"/>
      <w:r w:rsidRPr="006C7A10">
        <w:rPr>
          <w:rFonts w:ascii="標楷體" w:eastAsia="標楷體"/>
        </w:rPr>
        <w:t>‧</w:t>
      </w:r>
      <w:r w:rsidRPr="006C7A10">
        <w:rPr>
          <w:rFonts w:ascii="Times New Roman" w:eastAsia="標楷體"/>
        </w:rPr>
        <w:t>依希葛</w:t>
      </w:r>
      <w:proofErr w:type="gramEnd"/>
      <w:r w:rsidRPr="006C7A10">
        <w:rPr>
          <w:rFonts w:ascii="Times New Roman" w:eastAsia="標楷體"/>
        </w:rPr>
        <w:t>黑</w:t>
      </w:r>
      <w:r w:rsidRPr="006C7A10">
        <w:rPr>
          <w:rFonts w:ascii="Times New Roman" w:eastAsia="標楷體"/>
        </w:rPr>
        <w:t xml:space="preserve"> (Luce </w:t>
      </w:r>
      <w:proofErr w:type="spellStart"/>
      <w:r w:rsidRPr="006C7A10">
        <w:rPr>
          <w:rFonts w:ascii="Times New Roman" w:eastAsia="標楷體"/>
        </w:rPr>
        <w:t>Irigaray</w:t>
      </w:r>
      <w:proofErr w:type="spellEnd"/>
      <w:r w:rsidRPr="006C7A10">
        <w:rPr>
          <w:rFonts w:ascii="Times New Roman" w:eastAsia="標楷體"/>
        </w:rPr>
        <w:t>)</w:t>
      </w:r>
      <w:r w:rsidRPr="006C7A10">
        <w:rPr>
          <w:rFonts w:ascii="Times New Roman" w:eastAsia="標楷體"/>
        </w:rPr>
        <w:tab/>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當代社會主義女性主義</w:t>
      </w:r>
      <w:r w:rsidRPr="006C7A10">
        <w:rPr>
          <w:rFonts w:ascii="Times New Roman" w:eastAsia="標楷體"/>
        </w:rPr>
        <w:t xml:space="preserve"> (Contemporary Socialist Feminism)</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朱莉葉</w:t>
      </w:r>
      <w:proofErr w:type="gramStart"/>
      <w:r w:rsidRPr="006C7A10">
        <w:rPr>
          <w:rFonts w:ascii="標楷體" w:eastAsia="標楷體"/>
        </w:rPr>
        <w:t>‧</w:t>
      </w:r>
      <w:proofErr w:type="gramEnd"/>
      <w:r w:rsidRPr="006C7A10">
        <w:rPr>
          <w:rFonts w:ascii="Times New Roman" w:eastAsia="標楷體"/>
        </w:rPr>
        <w:t>米</w:t>
      </w:r>
      <w:proofErr w:type="gramStart"/>
      <w:r w:rsidRPr="006C7A10">
        <w:rPr>
          <w:rFonts w:ascii="Times New Roman" w:eastAsia="標楷體"/>
        </w:rPr>
        <w:t>契</w:t>
      </w:r>
      <w:proofErr w:type="gramEnd"/>
      <w:r w:rsidRPr="006C7A10">
        <w:rPr>
          <w:rFonts w:ascii="Times New Roman" w:eastAsia="標楷體"/>
        </w:rPr>
        <w:t>爾</w:t>
      </w:r>
      <w:r w:rsidRPr="006C7A10">
        <w:rPr>
          <w:rFonts w:ascii="Times New Roman" w:eastAsia="標楷體"/>
        </w:rPr>
        <w:t xml:space="preserve"> (</w:t>
      </w:r>
      <w:proofErr w:type="spellStart"/>
      <w:r w:rsidRPr="006C7A10">
        <w:rPr>
          <w:rFonts w:ascii="Times New Roman" w:eastAsia="標楷體"/>
        </w:rPr>
        <w:t>Juliete</w:t>
      </w:r>
      <w:proofErr w:type="spellEnd"/>
      <w:r w:rsidRPr="006C7A10">
        <w:rPr>
          <w:rFonts w:ascii="Times New Roman" w:eastAsia="標楷體"/>
        </w:rPr>
        <w:t xml:space="preserve"> Mitchell)</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齊拉</w:t>
      </w:r>
      <w:proofErr w:type="gramStart"/>
      <w:r w:rsidRPr="006C7A10">
        <w:rPr>
          <w:rFonts w:ascii="標楷體" w:eastAsia="標楷體"/>
        </w:rPr>
        <w:t>‧</w:t>
      </w:r>
      <w:proofErr w:type="gramEnd"/>
      <w:r w:rsidRPr="006C7A10">
        <w:rPr>
          <w:rFonts w:ascii="Times New Roman" w:eastAsia="標楷體"/>
        </w:rPr>
        <w:t>愛森思坦</w:t>
      </w:r>
      <w:r w:rsidRPr="006C7A10">
        <w:rPr>
          <w:rFonts w:ascii="Times New Roman" w:eastAsia="標楷體"/>
        </w:rPr>
        <w:t xml:space="preserve"> (Zillah Eisenstein)</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海蒂</w:t>
      </w:r>
      <w:proofErr w:type="gramStart"/>
      <w:r w:rsidRPr="006C7A10">
        <w:rPr>
          <w:rFonts w:ascii="標楷體" w:eastAsia="標楷體"/>
        </w:rPr>
        <w:t>‧</w:t>
      </w:r>
      <w:proofErr w:type="gramEnd"/>
      <w:r w:rsidRPr="006C7A10">
        <w:rPr>
          <w:rFonts w:ascii="Times New Roman" w:eastAsia="標楷體"/>
        </w:rPr>
        <w:t>哈特曼</w:t>
      </w:r>
      <w:r w:rsidRPr="006C7A10">
        <w:rPr>
          <w:rFonts w:ascii="Times New Roman" w:eastAsia="標楷體"/>
        </w:rPr>
        <w:t xml:space="preserve"> (Heidi Hartmann)</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愛</w:t>
      </w:r>
      <w:proofErr w:type="gramStart"/>
      <w:r w:rsidRPr="006C7A10">
        <w:rPr>
          <w:rFonts w:ascii="Times New Roman" w:eastAsia="標楷體"/>
        </w:rPr>
        <w:t>莉</w:t>
      </w:r>
      <w:proofErr w:type="gramEnd"/>
      <w:r w:rsidRPr="006C7A10">
        <w:rPr>
          <w:rFonts w:ascii="Times New Roman" w:eastAsia="標楷體"/>
        </w:rPr>
        <w:t>森</w:t>
      </w:r>
      <w:proofErr w:type="gramStart"/>
      <w:r w:rsidRPr="006C7A10">
        <w:rPr>
          <w:rFonts w:ascii="標楷體" w:eastAsia="標楷體"/>
        </w:rPr>
        <w:t>‧</w:t>
      </w:r>
      <w:proofErr w:type="gramEnd"/>
      <w:r w:rsidRPr="006C7A10">
        <w:rPr>
          <w:rFonts w:ascii="Times New Roman" w:eastAsia="標楷體"/>
        </w:rPr>
        <w:t>傑格</w:t>
      </w:r>
      <w:r w:rsidRPr="006C7A10">
        <w:rPr>
          <w:rFonts w:ascii="Times New Roman" w:eastAsia="標楷體"/>
        </w:rPr>
        <w:t xml:space="preserve"> (Alison </w:t>
      </w:r>
      <w:proofErr w:type="spellStart"/>
      <w:r w:rsidRPr="006C7A10">
        <w:rPr>
          <w:rFonts w:ascii="Times New Roman" w:eastAsia="標楷體"/>
        </w:rPr>
        <w:t>Jagger</w:t>
      </w:r>
      <w:proofErr w:type="spellEnd"/>
      <w:r w:rsidRPr="006C7A10">
        <w:rPr>
          <w:rFonts w:ascii="Times New Roman" w:eastAsia="標楷體"/>
        </w:rPr>
        <w:t>)</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愛理絲</w:t>
      </w:r>
      <w:proofErr w:type="gramStart"/>
      <w:r w:rsidRPr="006C7A10">
        <w:rPr>
          <w:rFonts w:ascii="標楷體" w:eastAsia="標楷體"/>
        </w:rPr>
        <w:t>‧</w:t>
      </w:r>
      <w:proofErr w:type="gramEnd"/>
      <w:r w:rsidRPr="006C7A10">
        <w:rPr>
          <w:rFonts w:ascii="Times New Roman" w:eastAsia="標楷體"/>
        </w:rPr>
        <w:t>楊</w:t>
      </w:r>
      <w:r w:rsidRPr="006C7A10">
        <w:rPr>
          <w:rFonts w:ascii="Times New Roman" w:eastAsia="標楷體"/>
        </w:rPr>
        <w:t xml:space="preserve"> (Iris Young)</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後現代女性主義</w:t>
      </w:r>
      <w:r w:rsidRPr="006C7A10">
        <w:rPr>
          <w:rFonts w:ascii="Times New Roman" w:eastAsia="標楷體"/>
        </w:rPr>
        <w:t xml:space="preserve"> (Post-Modern Feminism)</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proofErr w:type="gramStart"/>
      <w:r w:rsidRPr="006C7A10">
        <w:rPr>
          <w:rFonts w:ascii="Times New Roman" w:eastAsia="標楷體"/>
        </w:rPr>
        <w:t>西蘇</w:t>
      </w:r>
      <w:proofErr w:type="gramEnd"/>
      <w:r w:rsidRPr="006C7A10">
        <w:rPr>
          <w:rFonts w:ascii="Times New Roman" w:eastAsia="標楷體"/>
        </w:rPr>
        <w:t xml:space="preserve"> (</w:t>
      </w:r>
      <w:proofErr w:type="spellStart"/>
      <w:r w:rsidRPr="006C7A10">
        <w:rPr>
          <w:rFonts w:ascii="Times New Roman" w:eastAsia="標楷體"/>
        </w:rPr>
        <w:t>Hélene</w:t>
      </w:r>
      <w:proofErr w:type="spellEnd"/>
      <w:r w:rsidRPr="006C7A10">
        <w:rPr>
          <w:rFonts w:ascii="Times New Roman" w:eastAsia="標楷體"/>
        </w:rPr>
        <w:t xml:space="preserve"> </w:t>
      </w:r>
      <w:proofErr w:type="spellStart"/>
      <w:r w:rsidRPr="006C7A10">
        <w:rPr>
          <w:rFonts w:ascii="Times New Roman" w:eastAsia="標楷體"/>
        </w:rPr>
        <w:t>Cixous</w:t>
      </w:r>
      <w:proofErr w:type="spellEnd"/>
      <w:r w:rsidRPr="006C7A10">
        <w:rPr>
          <w:rFonts w:ascii="Times New Roman" w:eastAsia="標楷體"/>
        </w:rPr>
        <w:t>)</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女同志理論</w:t>
      </w:r>
      <w:r w:rsidRPr="006C7A10">
        <w:rPr>
          <w:rFonts w:ascii="Times New Roman" w:eastAsia="標楷體"/>
        </w:rPr>
        <w:t xml:space="preserve"> (Lesbian Feminism)</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瑞琪</w:t>
      </w:r>
      <w:r w:rsidRPr="006C7A10">
        <w:rPr>
          <w:rFonts w:ascii="Times New Roman" w:eastAsia="標楷體"/>
        </w:rPr>
        <w:t xml:space="preserve"> (Adrienne Rich)</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羅德</w:t>
      </w:r>
      <w:r w:rsidRPr="006C7A10">
        <w:rPr>
          <w:rFonts w:ascii="Times New Roman" w:eastAsia="標楷體"/>
        </w:rPr>
        <w:t xml:space="preserve"> (</w:t>
      </w:r>
      <w:proofErr w:type="spellStart"/>
      <w:r w:rsidRPr="006C7A10">
        <w:rPr>
          <w:rFonts w:ascii="Times New Roman" w:eastAsia="標楷體"/>
        </w:rPr>
        <w:t>Audre</w:t>
      </w:r>
      <w:proofErr w:type="spellEnd"/>
      <w:r w:rsidRPr="006C7A10">
        <w:rPr>
          <w:rFonts w:ascii="Times New Roman" w:eastAsia="標楷體"/>
        </w:rPr>
        <w:t xml:space="preserve"> </w:t>
      </w:r>
      <w:proofErr w:type="spellStart"/>
      <w:r w:rsidRPr="006C7A10">
        <w:rPr>
          <w:rFonts w:ascii="Times New Roman" w:eastAsia="標楷體"/>
        </w:rPr>
        <w:t>Lorde</w:t>
      </w:r>
      <w:proofErr w:type="spellEnd"/>
      <w:r w:rsidRPr="006C7A10">
        <w:rPr>
          <w:rFonts w:ascii="Times New Roman" w:eastAsia="標楷體"/>
        </w:rPr>
        <w:t>)</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莫尼克</w:t>
      </w:r>
      <w:proofErr w:type="gramStart"/>
      <w:r w:rsidRPr="006C7A10">
        <w:rPr>
          <w:rFonts w:ascii="標楷體" w:eastAsia="標楷體"/>
        </w:rPr>
        <w:t>‧</w:t>
      </w:r>
      <w:r w:rsidRPr="006C7A10">
        <w:rPr>
          <w:rFonts w:ascii="Times New Roman" w:eastAsia="標楷體"/>
        </w:rPr>
        <w:t>威蒂西</w:t>
      </w:r>
      <w:proofErr w:type="gramEnd"/>
      <w:r w:rsidRPr="006C7A10">
        <w:rPr>
          <w:rFonts w:ascii="Times New Roman" w:eastAsia="標楷體"/>
        </w:rPr>
        <w:t xml:space="preserve"> (Monique Wittig)</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蓋爾</w:t>
      </w:r>
      <w:proofErr w:type="gramStart"/>
      <w:r w:rsidRPr="006C7A10">
        <w:rPr>
          <w:rFonts w:ascii="標楷體" w:eastAsia="標楷體"/>
        </w:rPr>
        <w:t>‧</w:t>
      </w:r>
      <w:r w:rsidRPr="006C7A10">
        <w:rPr>
          <w:rFonts w:ascii="Times New Roman" w:eastAsia="標楷體"/>
        </w:rPr>
        <w:t>魯冰</w:t>
      </w:r>
      <w:proofErr w:type="gramEnd"/>
      <w:r w:rsidRPr="006C7A10">
        <w:rPr>
          <w:rFonts w:ascii="Times New Roman" w:eastAsia="標楷體"/>
        </w:rPr>
        <w:t xml:space="preserve"> (Gayle Rubin)</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朱蒂絲</w:t>
      </w:r>
      <w:proofErr w:type="gramStart"/>
      <w:r w:rsidRPr="006C7A10">
        <w:rPr>
          <w:rFonts w:ascii="標楷體" w:eastAsia="標楷體"/>
        </w:rPr>
        <w:t>‧</w:t>
      </w:r>
      <w:proofErr w:type="gramEnd"/>
      <w:r w:rsidRPr="006C7A10">
        <w:rPr>
          <w:rFonts w:ascii="Times New Roman" w:eastAsia="標楷體"/>
        </w:rPr>
        <w:t>巴特勒</w:t>
      </w:r>
      <w:r w:rsidRPr="006C7A10">
        <w:rPr>
          <w:rFonts w:ascii="Times New Roman" w:eastAsia="標楷體"/>
        </w:rPr>
        <w:t xml:space="preserve"> (Judith Butler)</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後殖民主義女性主義</w:t>
      </w:r>
      <w:r w:rsidRPr="006C7A10">
        <w:rPr>
          <w:rFonts w:ascii="Times New Roman" w:eastAsia="標楷體"/>
        </w:rPr>
        <w:t xml:space="preserve"> (Post-Colonial Feminism)</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佛羅亞</w:t>
      </w:r>
      <w:proofErr w:type="gramStart"/>
      <w:r w:rsidRPr="006C7A10">
        <w:rPr>
          <w:rFonts w:ascii="標楷體" w:eastAsia="標楷體"/>
        </w:rPr>
        <w:t>‧</w:t>
      </w:r>
      <w:proofErr w:type="gramEnd"/>
      <w:r w:rsidRPr="006C7A10">
        <w:rPr>
          <w:rFonts w:ascii="Times New Roman" w:eastAsia="標楷體"/>
        </w:rPr>
        <w:t xml:space="preserve">安提阿斯　</w:t>
      </w:r>
      <w:r w:rsidRPr="006C7A10">
        <w:rPr>
          <w:rFonts w:ascii="Times New Roman" w:eastAsia="標楷體"/>
        </w:rPr>
        <w:t>(</w:t>
      </w:r>
      <w:proofErr w:type="spellStart"/>
      <w:r w:rsidRPr="006C7A10">
        <w:rPr>
          <w:rFonts w:ascii="Times New Roman" w:eastAsia="標楷體"/>
        </w:rPr>
        <w:t>Floya</w:t>
      </w:r>
      <w:proofErr w:type="spellEnd"/>
      <w:r w:rsidRPr="006C7A10">
        <w:rPr>
          <w:rFonts w:ascii="Times New Roman" w:eastAsia="標楷體"/>
        </w:rPr>
        <w:t xml:space="preserve"> </w:t>
      </w:r>
      <w:proofErr w:type="spellStart"/>
      <w:r w:rsidRPr="006C7A10">
        <w:rPr>
          <w:rFonts w:ascii="Times New Roman" w:eastAsia="標楷體"/>
        </w:rPr>
        <w:t>Anthias</w:t>
      </w:r>
      <w:proofErr w:type="spellEnd"/>
      <w:r w:rsidRPr="006C7A10">
        <w:rPr>
          <w:rFonts w:ascii="Times New Roman" w:eastAsia="標楷體"/>
        </w:rPr>
        <w:t>)</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ab/>
      </w:r>
      <w:r w:rsidRPr="006C7A10">
        <w:rPr>
          <w:rFonts w:ascii="Times New Roman" w:eastAsia="標楷體"/>
        </w:rPr>
        <w:t>尼拉</w:t>
      </w:r>
      <w:proofErr w:type="gramStart"/>
      <w:r w:rsidRPr="006C7A10">
        <w:rPr>
          <w:rFonts w:ascii="標楷體" w:eastAsia="標楷體"/>
        </w:rPr>
        <w:t>‧</w:t>
      </w:r>
      <w:r w:rsidRPr="006C7A10">
        <w:rPr>
          <w:rFonts w:ascii="Times New Roman" w:eastAsia="標楷體"/>
        </w:rPr>
        <w:t>尤瓦－戴</w:t>
      </w:r>
      <w:proofErr w:type="gramEnd"/>
      <w:r w:rsidRPr="006C7A10">
        <w:rPr>
          <w:rFonts w:ascii="Times New Roman" w:eastAsia="標楷體"/>
        </w:rPr>
        <w:t>維斯</w:t>
      </w:r>
      <w:r w:rsidRPr="006C7A10">
        <w:rPr>
          <w:rFonts w:ascii="Times New Roman" w:eastAsia="標楷體"/>
        </w:rPr>
        <w:t xml:space="preserve"> (</w:t>
      </w:r>
      <w:proofErr w:type="spellStart"/>
      <w:r w:rsidRPr="006C7A10">
        <w:rPr>
          <w:rFonts w:ascii="Times New Roman" w:eastAsia="標楷體"/>
        </w:rPr>
        <w:t>Nira</w:t>
      </w:r>
      <w:proofErr w:type="spellEnd"/>
      <w:r w:rsidRPr="006C7A10">
        <w:rPr>
          <w:rFonts w:ascii="Times New Roman" w:eastAsia="標楷體"/>
        </w:rPr>
        <w:t xml:space="preserve"> Yuval-Davis)</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r w:rsidRPr="006C7A10">
        <w:rPr>
          <w:rFonts w:ascii="Times New Roman" w:eastAsia="標楷體"/>
        </w:rPr>
        <w:t>生態女性主義</w:t>
      </w:r>
      <w:r w:rsidRPr="006C7A10">
        <w:rPr>
          <w:rFonts w:ascii="Times New Roman" w:eastAsia="標楷體"/>
        </w:rPr>
        <w:t xml:space="preserve"> (Eco-Feminism)</w:t>
      </w: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EB66B5"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center"/>
        <w:textAlignment w:val="bottom"/>
        <w:rPr>
          <w:rFonts w:ascii="標楷體" w:eastAsia="標楷體"/>
          <w:b/>
          <w:sz w:val="28"/>
          <w:szCs w:val="28"/>
        </w:rPr>
      </w:pPr>
      <w:r w:rsidRPr="00EB66B5">
        <w:rPr>
          <w:rFonts w:ascii="標楷體" w:eastAsia="標楷體" w:hint="eastAsia"/>
          <w:b/>
          <w:sz w:val="28"/>
          <w:szCs w:val="28"/>
        </w:rPr>
        <w:t>參考文獻</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720" w:hanging="72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sidRPr="006C7A10">
        <w:rPr>
          <w:rFonts w:ascii="Times New Roman" w:eastAsia="新細明體"/>
        </w:rPr>
        <w:t xml:space="preserve">   </w:t>
      </w:r>
      <w:r w:rsidRPr="006C7A10">
        <w:rPr>
          <w:rFonts w:ascii="Times New Roman" w:eastAsia="新細明體"/>
        </w:rPr>
        <w:t>〔性別概論〕</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蔡勇美和江吉芳．</w:t>
      </w:r>
      <w:r w:rsidRPr="006C7A10">
        <w:rPr>
          <w:rFonts w:ascii="Times New Roman" w:eastAsia="標楷體"/>
        </w:rPr>
        <w:t>1987</w:t>
      </w:r>
      <w:r w:rsidRPr="006C7A10">
        <w:rPr>
          <w:rFonts w:ascii="Times New Roman" w:eastAsia="標楷體"/>
        </w:rPr>
        <w:t>．《性的社會觀》．台北：巨流．</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何春蕤</w:t>
      </w:r>
      <w:proofErr w:type="gramStart"/>
      <w:r w:rsidRPr="006C7A10">
        <w:rPr>
          <w:rFonts w:ascii="標楷體" w:eastAsia="標楷體"/>
        </w:rPr>
        <w:t>‧</w:t>
      </w:r>
      <w:proofErr w:type="gramEnd"/>
      <w:r w:rsidRPr="006C7A10">
        <w:rPr>
          <w:rFonts w:ascii="Times New Roman" w:eastAsia="標楷體"/>
        </w:rPr>
        <w:t>主編</w:t>
      </w:r>
      <w:proofErr w:type="gramStart"/>
      <w:r w:rsidRPr="006C7A10">
        <w:rPr>
          <w:rFonts w:ascii="標楷體" w:eastAsia="標楷體"/>
        </w:rPr>
        <w:t>‧</w:t>
      </w:r>
      <w:proofErr w:type="gramEnd"/>
      <w:r w:rsidRPr="006C7A10">
        <w:rPr>
          <w:rFonts w:ascii="Times New Roman" w:eastAsia="標楷體"/>
        </w:rPr>
        <w:t>1997</w:t>
      </w:r>
      <w:proofErr w:type="gramStart"/>
      <w:r w:rsidRPr="006C7A10">
        <w:rPr>
          <w:rFonts w:ascii="標楷體" w:eastAsia="標楷體"/>
        </w:rPr>
        <w:t>‧</w:t>
      </w:r>
      <w:r w:rsidRPr="006C7A10">
        <w:rPr>
          <w:rFonts w:ascii="Times New Roman" w:eastAsia="標楷體"/>
        </w:rPr>
        <w:t>《</w:t>
      </w:r>
      <w:proofErr w:type="gramEnd"/>
      <w:r w:rsidRPr="006C7A10">
        <w:rPr>
          <w:rFonts w:ascii="Times New Roman" w:eastAsia="標楷體"/>
        </w:rPr>
        <w:t>性／別研究的新視野：第一屆四性研討會論文集</w:t>
      </w:r>
      <w:proofErr w:type="gramStart"/>
      <w:r w:rsidRPr="006C7A10">
        <w:rPr>
          <w:rFonts w:ascii="Times New Roman" w:eastAsia="標楷體"/>
        </w:rPr>
        <w:t>》</w:t>
      </w:r>
      <w:r w:rsidRPr="006C7A10">
        <w:rPr>
          <w:rFonts w:ascii="標楷體" w:eastAsia="標楷體"/>
        </w:rPr>
        <w:t>‧</w:t>
      </w:r>
      <w:proofErr w:type="gramEnd"/>
      <w:r w:rsidRPr="006C7A10">
        <w:rPr>
          <w:rFonts w:ascii="Times New Roman" w:eastAsia="標楷體"/>
        </w:rPr>
        <w:t>兩冊</w:t>
      </w:r>
      <w:proofErr w:type="gramStart"/>
      <w:r w:rsidRPr="006C7A10">
        <w:rPr>
          <w:rFonts w:ascii="標楷體" w:eastAsia="標楷體"/>
        </w:rPr>
        <w:t>‧</w:t>
      </w:r>
      <w:proofErr w:type="gramEnd"/>
      <w:r w:rsidRPr="006C7A10">
        <w:rPr>
          <w:rFonts w:ascii="Times New Roman" w:eastAsia="標楷體"/>
        </w:rPr>
        <w:t>台北：元尊文化</w:t>
      </w:r>
      <w:proofErr w:type="gramStart"/>
      <w:r w:rsidRPr="006C7A10">
        <w:rPr>
          <w:rFonts w:ascii="標楷體"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王雅各</w:t>
      </w:r>
      <w:proofErr w:type="gramStart"/>
      <w:r w:rsidRPr="006C7A10">
        <w:rPr>
          <w:rFonts w:ascii="標楷體" w:eastAsia="標楷體"/>
        </w:rPr>
        <w:t>‧</w:t>
      </w:r>
      <w:proofErr w:type="gramEnd"/>
      <w:r w:rsidRPr="006C7A10">
        <w:rPr>
          <w:rFonts w:ascii="Times New Roman" w:eastAsia="標楷體"/>
        </w:rPr>
        <w:t>編</w:t>
      </w:r>
      <w:proofErr w:type="gramStart"/>
      <w:r w:rsidRPr="006C7A10">
        <w:rPr>
          <w:rFonts w:ascii="標楷體" w:eastAsia="標楷體"/>
        </w:rPr>
        <w:t>‧</w:t>
      </w:r>
      <w:proofErr w:type="gramEnd"/>
      <w:r w:rsidRPr="006C7A10">
        <w:rPr>
          <w:rFonts w:ascii="Times New Roman" w:eastAsia="標楷體"/>
        </w:rPr>
        <w:t>1999</w:t>
      </w:r>
      <w:proofErr w:type="gramStart"/>
      <w:r w:rsidRPr="006C7A10">
        <w:rPr>
          <w:rFonts w:ascii="標楷體" w:eastAsia="標楷體"/>
        </w:rPr>
        <w:t>‧</w:t>
      </w:r>
      <w:proofErr w:type="gramEnd"/>
      <w:r w:rsidRPr="006C7A10">
        <w:rPr>
          <w:rFonts w:ascii="Times New Roman" w:eastAsia="標楷體"/>
        </w:rPr>
        <w:t>《性屬關係》</w:t>
      </w:r>
      <w:proofErr w:type="gramStart"/>
      <w:r w:rsidRPr="006C7A10">
        <w:rPr>
          <w:rFonts w:ascii="標楷體" w:eastAsia="標楷體"/>
        </w:rPr>
        <w:t>‧</w:t>
      </w:r>
      <w:proofErr w:type="gramEnd"/>
      <w:r w:rsidRPr="006C7A10">
        <w:rPr>
          <w:rFonts w:ascii="Times New Roman" w:eastAsia="標楷體"/>
        </w:rPr>
        <w:t>兩冊</w:t>
      </w:r>
      <w:proofErr w:type="gramStart"/>
      <w:r w:rsidRPr="006C7A10">
        <w:rPr>
          <w:rFonts w:ascii="標楷體" w:eastAsia="標楷體"/>
        </w:rPr>
        <w:t>‧</w:t>
      </w:r>
      <w:proofErr w:type="gramEnd"/>
      <w:r w:rsidRPr="006C7A10">
        <w:rPr>
          <w:rFonts w:ascii="Times New Roman" w:eastAsia="標楷體"/>
        </w:rPr>
        <w:t>台北：心理出版社</w:t>
      </w:r>
      <w:proofErr w:type="gramStart"/>
      <w:r w:rsidRPr="006C7A10">
        <w:rPr>
          <w:rFonts w:ascii="標楷體" w:eastAsia="標楷體"/>
        </w:rPr>
        <w:t>‧</w:t>
      </w:r>
      <w:proofErr w:type="gramEnd"/>
    </w:p>
    <w:p w:rsidR="006C7A10" w:rsidRDefault="006C7A10">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lang w:eastAsia="zh-CN"/>
        </w:rPr>
        <w:t>佟新</w:t>
      </w:r>
      <w:r w:rsidRPr="006C7A10">
        <w:rPr>
          <w:rFonts w:ascii="標楷體" w:eastAsia="標楷體"/>
          <w:lang w:eastAsia="zh-CN"/>
        </w:rPr>
        <w:t>‧</w:t>
      </w:r>
      <w:r w:rsidRPr="006C7A10">
        <w:rPr>
          <w:rFonts w:ascii="Times New Roman" w:eastAsia="標楷體"/>
          <w:lang w:eastAsia="zh-CN"/>
        </w:rPr>
        <w:t>2005</w:t>
      </w:r>
      <w:r w:rsidRPr="006C7A10">
        <w:rPr>
          <w:rFonts w:ascii="標楷體" w:eastAsia="標楷體"/>
          <w:lang w:eastAsia="zh-CN"/>
        </w:rPr>
        <w:t>‧</w:t>
      </w:r>
      <w:r w:rsidRPr="006C7A10">
        <w:rPr>
          <w:rFonts w:ascii="Times New Roman" w:eastAsia="標楷體"/>
          <w:lang w:eastAsia="zh-CN"/>
        </w:rPr>
        <w:t>《社会性别研究导论－两性不平等的社会机制分析》</w:t>
      </w:r>
      <w:r w:rsidRPr="006C7A10">
        <w:rPr>
          <w:rFonts w:ascii="Times New Roman" w:eastAsia="標楷體"/>
          <w:lang w:eastAsia="zh-CN"/>
        </w:rPr>
        <w:t>‧</w:t>
      </w:r>
      <w:r w:rsidRPr="006C7A10">
        <w:rPr>
          <w:rFonts w:ascii="Times New Roman" w:eastAsia="標楷體"/>
          <w:lang w:eastAsia="zh-CN"/>
        </w:rPr>
        <w:t>北京：北京大学</w:t>
      </w:r>
      <w:r w:rsidRPr="006C7A10">
        <w:rPr>
          <w:rFonts w:ascii="Times New Roman" w:eastAsia="標楷體"/>
          <w:lang w:eastAsia="zh-CN"/>
        </w:rPr>
        <w:t>‧</w:t>
      </w:r>
    </w:p>
    <w:p w:rsidR="006C7A10" w:rsidRDefault="006C7A10">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Pr>
          <w:rFonts w:ascii="Times New Roman" w:eastAsia="標楷體" w:hint="eastAsia"/>
        </w:rPr>
        <w:t xml:space="preserve"> </w:t>
      </w:r>
      <w:r>
        <w:rPr>
          <w:rFonts w:ascii="Times New Roman" w:eastAsia="標楷體" w:hint="eastAsia"/>
        </w:rPr>
        <w:t>黃淑玲和游美惠</w:t>
      </w:r>
      <w:proofErr w:type="gramStart"/>
      <w:r>
        <w:rPr>
          <w:rFonts w:ascii="Times New Roman" w:eastAsia="標楷體" w:hint="eastAsia"/>
        </w:rPr>
        <w:t>‧</w:t>
      </w:r>
      <w:proofErr w:type="gramEnd"/>
      <w:r>
        <w:rPr>
          <w:rFonts w:ascii="Times New Roman" w:eastAsia="標楷體" w:hint="eastAsia"/>
        </w:rPr>
        <w:t>主編</w:t>
      </w:r>
      <w:proofErr w:type="gramStart"/>
      <w:r>
        <w:rPr>
          <w:rFonts w:ascii="Times New Roman" w:eastAsia="標楷體" w:hint="eastAsia"/>
        </w:rPr>
        <w:t>‧</w:t>
      </w:r>
      <w:proofErr w:type="gramEnd"/>
      <w:r>
        <w:rPr>
          <w:rFonts w:ascii="Times New Roman" w:eastAsia="標楷體" w:hint="eastAsia"/>
        </w:rPr>
        <w:t>2007</w:t>
      </w:r>
      <w:proofErr w:type="gramStart"/>
      <w:r>
        <w:rPr>
          <w:rFonts w:ascii="Times New Roman" w:eastAsia="標楷體" w:hint="eastAsia"/>
        </w:rPr>
        <w:t>‧</w:t>
      </w:r>
      <w:proofErr w:type="gramEnd"/>
      <w:r>
        <w:rPr>
          <w:rFonts w:ascii="Times New Roman" w:eastAsia="標楷體" w:hint="eastAsia"/>
        </w:rPr>
        <w:t>《性別向度與台灣社會》</w:t>
      </w:r>
      <w:proofErr w:type="gramStart"/>
      <w:r>
        <w:rPr>
          <w:rFonts w:ascii="Times New Roman" w:eastAsia="標楷體" w:hint="eastAsia"/>
        </w:rPr>
        <w:t>‧</w:t>
      </w:r>
      <w:proofErr w:type="gramEnd"/>
      <w:r>
        <w:rPr>
          <w:rFonts w:ascii="Times New Roman" w:eastAsia="標楷體" w:hint="eastAsia"/>
        </w:rPr>
        <w:t>台北：巨流</w:t>
      </w:r>
      <w:proofErr w:type="gramStart"/>
      <w:r>
        <w:rPr>
          <w:rFonts w:ascii="Times New Roman" w:eastAsia="標楷體" w:hint="eastAsia"/>
        </w:rPr>
        <w:t>‧</w:t>
      </w:r>
      <w:proofErr w:type="gramEnd"/>
    </w:p>
    <w:p w:rsidR="000B660C" w:rsidRPr="006C7A10" w:rsidRDefault="000B660C">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roofErr w:type="gramStart"/>
      <w:r>
        <w:rPr>
          <w:rFonts w:ascii="Times New Roman" w:eastAsia="標楷體" w:hint="eastAsia"/>
        </w:rPr>
        <w:t xml:space="preserve">Suzanne J. Kessler and Wendy </w:t>
      </w:r>
      <w:proofErr w:type="spellStart"/>
      <w:r>
        <w:rPr>
          <w:rFonts w:ascii="Times New Roman" w:eastAsia="標楷體" w:hint="eastAsia"/>
        </w:rPr>
        <w:t>KcKenna</w:t>
      </w:r>
      <w:proofErr w:type="spellEnd"/>
      <w:r>
        <w:rPr>
          <w:rFonts w:ascii="Times New Roman" w:eastAsia="標楷體" w:hint="eastAsia"/>
        </w:rPr>
        <w:t>.</w:t>
      </w:r>
      <w:proofErr w:type="gramEnd"/>
      <w:r>
        <w:rPr>
          <w:rFonts w:ascii="Times New Roman" w:eastAsia="標楷體" w:hint="eastAsia"/>
        </w:rPr>
        <w:t xml:space="preserve"> 1978. </w:t>
      </w:r>
      <w:r w:rsidRPr="009355C3">
        <w:rPr>
          <w:rFonts w:ascii="Times New Roman" w:eastAsia="標楷體" w:hint="eastAsia"/>
          <w:i/>
        </w:rPr>
        <w:t xml:space="preserve">Gender: An </w:t>
      </w:r>
      <w:proofErr w:type="spellStart"/>
      <w:r w:rsidRPr="009355C3">
        <w:rPr>
          <w:rFonts w:ascii="Times New Roman" w:eastAsia="標楷體" w:hint="eastAsia"/>
          <w:i/>
        </w:rPr>
        <w:t>Ethnomethodological</w:t>
      </w:r>
      <w:proofErr w:type="spellEnd"/>
      <w:r w:rsidRPr="009355C3">
        <w:rPr>
          <w:rFonts w:ascii="Times New Roman" w:eastAsia="標楷體" w:hint="eastAsia"/>
          <w:i/>
        </w:rPr>
        <w:t xml:space="preserve"> Approach</w:t>
      </w:r>
      <w:r>
        <w:rPr>
          <w:rFonts w:ascii="Times New Roman" w:eastAsia="標楷體" w:hint="eastAsia"/>
        </w:rPr>
        <w:t>. New York: John Wiley.</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Susan A. Basow‧1996‧</w:t>
      </w:r>
      <w:r w:rsidRPr="006C7A10">
        <w:rPr>
          <w:rFonts w:ascii="Times New Roman" w:eastAsia="標楷體"/>
        </w:rPr>
        <w:t>《兩性關係：性別刻版化與角色》</w:t>
      </w:r>
      <w:r w:rsidRPr="006C7A10">
        <w:rPr>
          <w:rFonts w:ascii="Times New Roman" w:eastAsia="標楷體"/>
        </w:rPr>
        <w:t>‧</w:t>
      </w:r>
      <w:r w:rsidRPr="006C7A10">
        <w:rPr>
          <w:rFonts w:ascii="Times New Roman" w:eastAsia="標楷體"/>
        </w:rPr>
        <w:t>劉秀娟和林明寬</w:t>
      </w:r>
      <w:r w:rsidR="00172C13">
        <w:rPr>
          <w:rFonts w:ascii="Times New Roman" w:eastAsia="標楷體" w:hint="eastAsia"/>
        </w:rPr>
        <w:t>‧</w:t>
      </w:r>
      <w:r w:rsidRPr="006C7A10">
        <w:rPr>
          <w:rFonts w:ascii="Times New Roman" w:eastAsia="標楷體"/>
        </w:rPr>
        <w:t>合譯</w:t>
      </w:r>
      <w:r w:rsidRPr="006C7A10">
        <w:rPr>
          <w:rFonts w:ascii="Times New Roman" w:eastAsia="標楷體"/>
        </w:rPr>
        <w:t>‧</w:t>
      </w:r>
      <w:r w:rsidRPr="006C7A10">
        <w:rPr>
          <w:rFonts w:ascii="Times New Roman" w:eastAsia="標楷體"/>
        </w:rPr>
        <w:t>台北：揚智</w:t>
      </w:r>
      <w:r w:rsidRPr="006C7A10">
        <w:rPr>
          <w:rFonts w:ascii="Times New Roman" w:eastAsia="標楷體"/>
        </w:rPr>
        <w:t>‧</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 xml:space="preserve">André </w:t>
      </w:r>
      <w:proofErr w:type="spellStart"/>
      <w:r w:rsidRPr="006C7A10">
        <w:rPr>
          <w:rFonts w:ascii="Times New Roman" w:eastAsia="標楷體"/>
        </w:rPr>
        <w:t>Morali-Daninos</w:t>
      </w:r>
      <w:proofErr w:type="spellEnd"/>
      <w:proofErr w:type="gramStart"/>
      <w:r w:rsidRPr="006C7A10">
        <w:rPr>
          <w:rFonts w:ascii="Times New Roman" w:eastAsia="標楷體"/>
        </w:rPr>
        <w:t>‧</w:t>
      </w:r>
      <w:proofErr w:type="gramEnd"/>
      <w:r w:rsidRPr="006C7A10">
        <w:rPr>
          <w:rFonts w:ascii="Times New Roman" w:eastAsia="標楷體"/>
        </w:rPr>
        <w:t>(1963)1992</w:t>
      </w:r>
      <w:proofErr w:type="gramStart"/>
      <w:r w:rsidRPr="006C7A10">
        <w:rPr>
          <w:rFonts w:ascii="Times New Roman" w:eastAsia="標楷體"/>
        </w:rPr>
        <w:t>‧</w:t>
      </w:r>
      <w:proofErr w:type="gramEnd"/>
      <w:r w:rsidRPr="006C7A10">
        <w:rPr>
          <w:rFonts w:ascii="Times New Roman" w:eastAsia="標楷體"/>
        </w:rPr>
        <w:t>《性關係社會學》</w:t>
      </w:r>
      <w:proofErr w:type="gramStart"/>
      <w:r w:rsidRPr="006C7A10">
        <w:rPr>
          <w:rFonts w:ascii="Times New Roman" w:eastAsia="標楷體"/>
        </w:rPr>
        <w:t>‧</w:t>
      </w:r>
      <w:proofErr w:type="gramEnd"/>
      <w:r w:rsidRPr="006C7A10">
        <w:rPr>
          <w:rFonts w:ascii="Times New Roman" w:eastAsia="標楷體"/>
        </w:rPr>
        <w:t>張龍雄</w:t>
      </w:r>
      <w:proofErr w:type="gramStart"/>
      <w:r w:rsidR="00172C13">
        <w:rPr>
          <w:rFonts w:ascii="Times New Roman" w:eastAsia="標楷體" w:hint="eastAsia"/>
        </w:rPr>
        <w:t>‧</w:t>
      </w:r>
      <w:proofErr w:type="gramEnd"/>
      <w:r w:rsidRPr="006C7A10">
        <w:rPr>
          <w:rFonts w:ascii="Times New Roman" w:eastAsia="標楷體"/>
        </w:rPr>
        <w:t>譯</w:t>
      </w:r>
      <w:proofErr w:type="gramStart"/>
      <w:r w:rsidRPr="006C7A10">
        <w:rPr>
          <w:rFonts w:ascii="Times New Roman" w:eastAsia="標楷體"/>
        </w:rPr>
        <w:t>‧</w:t>
      </w:r>
      <w:proofErr w:type="gramEnd"/>
      <w:r w:rsidRPr="006C7A10">
        <w:rPr>
          <w:rFonts w:ascii="Times New Roman" w:eastAsia="標楷體"/>
        </w:rPr>
        <w:t>台北：遠流</w:t>
      </w:r>
      <w:proofErr w:type="gramStart"/>
      <w:r w:rsidRPr="006C7A10">
        <w:rPr>
          <w:rFonts w:ascii="Times New Roman" w:eastAsia="標楷體"/>
        </w:rPr>
        <w:t>‧</w:t>
      </w:r>
      <w:proofErr w:type="gramEnd"/>
    </w:p>
    <w:p w:rsidR="009E18FE" w:rsidRPr="006C7A10" w:rsidRDefault="009E18FE">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R. W. Connell</w:t>
      </w:r>
      <w:proofErr w:type="gramStart"/>
      <w:r w:rsidRPr="006C7A10">
        <w:rPr>
          <w:rFonts w:ascii="Times New Roman" w:eastAsia="標楷體"/>
        </w:rPr>
        <w:t>‧(</w:t>
      </w:r>
      <w:proofErr w:type="gramEnd"/>
      <w:r w:rsidRPr="006C7A10">
        <w:rPr>
          <w:rFonts w:ascii="Times New Roman" w:eastAsia="標楷體"/>
        </w:rPr>
        <w:t>2002)2004‧</w:t>
      </w:r>
      <w:r w:rsidRPr="006C7A10">
        <w:rPr>
          <w:rFonts w:ascii="Times New Roman" w:eastAsia="標楷體"/>
        </w:rPr>
        <w:t>《性／別》</w:t>
      </w:r>
      <w:r w:rsidRPr="006C7A10">
        <w:rPr>
          <w:rFonts w:ascii="Times New Roman" w:eastAsia="標楷體"/>
        </w:rPr>
        <w:t>‧</w:t>
      </w:r>
      <w:r w:rsidRPr="006C7A10">
        <w:rPr>
          <w:rFonts w:ascii="Times New Roman" w:eastAsia="標楷體"/>
        </w:rPr>
        <w:t>劉泗翰</w:t>
      </w:r>
      <w:r w:rsidR="00172C13">
        <w:rPr>
          <w:rFonts w:ascii="Times New Roman" w:eastAsia="標楷體" w:hint="eastAsia"/>
        </w:rPr>
        <w:t>‧</w:t>
      </w:r>
      <w:r w:rsidRPr="006C7A10">
        <w:rPr>
          <w:rFonts w:ascii="Times New Roman" w:eastAsia="標楷體"/>
        </w:rPr>
        <w:t>譯</w:t>
      </w:r>
      <w:r w:rsidRPr="006C7A10">
        <w:rPr>
          <w:rFonts w:ascii="Times New Roman" w:eastAsia="標楷體"/>
        </w:rPr>
        <w:t>‧</w:t>
      </w:r>
      <w:r w:rsidRPr="006C7A10">
        <w:rPr>
          <w:rFonts w:ascii="Times New Roman" w:eastAsia="標楷體"/>
        </w:rPr>
        <w:t>台北：書林</w:t>
      </w:r>
      <w:r w:rsidRPr="006C7A10">
        <w:rPr>
          <w:rFonts w:ascii="Times New Roman" w:eastAsia="標楷體"/>
        </w:rPr>
        <w:t>‧</w:t>
      </w:r>
    </w:p>
    <w:p w:rsidR="001071E5" w:rsidRPr="006C7A10" w:rsidRDefault="001071E5" w:rsidP="001071E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Pr>
          <w:rFonts w:ascii="Times New Roman" w:eastAsia="標楷體"/>
        </w:rPr>
        <w:t>R. W. Connell</w:t>
      </w:r>
      <w:proofErr w:type="gramStart"/>
      <w:r>
        <w:rPr>
          <w:rFonts w:ascii="Times New Roman" w:eastAsia="標楷體"/>
        </w:rPr>
        <w:t>‧(</w:t>
      </w:r>
      <w:proofErr w:type="gramEnd"/>
      <w:r>
        <w:rPr>
          <w:rFonts w:ascii="Times New Roman" w:eastAsia="標楷體"/>
        </w:rPr>
        <w:t>200</w:t>
      </w:r>
      <w:r>
        <w:rPr>
          <w:rFonts w:ascii="Times New Roman" w:eastAsia="標楷體" w:hint="eastAsia"/>
        </w:rPr>
        <w:t>9</w:t>
      </w:r>
      <w:r>
        <w:rPr>
          <w:rFonts w:ascii="Times New Roman" w:eastAsia="標楷體"/>
        </w:rPr>
        <w:t>)2</w:t>
      </w:r>
      <w:r>
        <w:rPr>
          <w:rFonts w:ascii="Times New Roman" w:eastAsia="標楷體" w:hint="eastAsia"/>
        </w:rPr>
        <w:t>011</w:t>
      </w:r>
      <w:r w:rsidRPr="006C7A10">
        <w:rPr>
          <w:rFonts w:ascii="Times New Roman" w:eastAsia="標楷體"/>
        </w:rPr>
        <w:t>‧</w:t>
      </w:r>
      <w:r>
        <w:rPr>
          <w:rFonts w:ascii="Times New Roman" w:eastAsia="標楷體"/>
        </w:rPr>
        <w:t>《性</w:t>
      </w:r>
      <w:r w:rsidRPr="006C7A10">
        <w:rPr>
          <w:rFonts w:ascii="Times New Roman" w:eastAsia="標楷體"/>
        </w:rPr>
        <w:t>別</w:t>
      </w:r>
      <w:r>
        <w:rPr>
          <w:rFonts w:ascii="Times New Roman" w:eastAsia="標楷體" w:hint="eastAsia"/>
        </w:rPr>
        <w:t>的世界觀</w:t>
      </w:r>
      <w:r w:rsidRPr="006C7A10">
        <w:rPr>
          <w:rFonts w:ascii="Times New Roman" w:eastAsia="標楷體"/>
        </w:rPr>
        <w:t>》</w:t>
      </w:r>
      <w:r w:rsidRPr="006C7A10">
        <w:rPr>
          <w:rFonts w:ascii="Times New Roman" w:eastAsia="標楷體"/>
        </w:rPr>
        <w:t>‧</w:t>
      </w:r>
      <w:r w:rsidRPr="006C7A10">
        <w:rPr>
          <w:rFonts w:ascii="Times New Roman" w:eastAsia="標楷體"/>
        </w:rPr>
        <w:t>劉泗翰</w:t>
      </w:r>
      <w:r>
        <w:rPr>
          <w:rFonts w:ascii="Times New Roman" w:eastAsia="標楷體" w:hint="eastAsia"/>
        </w:rPr>
        <w:t>‧</w:t>
      </w:r>
      <w:r w:rsidRPr="006C7A10">
        <w:rPr>
          <w:rFonts w:ascii="Times New Roman" w:eastAsia="標楷體"/>
        </w:rPr>
        <w:t>譯</w:t>
      </w:r>
      <w:r w:rsidRPr="006C7A10">
        <w:rPr>
          <w:rFonts w:ascii="Times New Roman" w:eastAsia="標楷體"/>
        </w:rPr>
        <w:t>‧</w:t>
      </w:r>
      <w:r w:rsidRPr="006C7A10">
        <w:rPr>
          <w:rFonts w:ascii="Times New Roman" w:eastAsia="標楷體"/>
        </w:rPr>
        <w:t>台北：書林</w:t>
      </w:r>
      <w:r w:rsidRPr="006C7A10">
        <w:rPr>
          <w:rFonts w:ascii="Times New Roman" w:eastAsia="標楷體"/>
        </w:rPr>
        <w:t>‧</w:t>
      </w:r>
    </w:p>
    <w:p w:rsidR="006C7A10" w:rsidRDefault="006C7A10" w:rsidP="006C7A10">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Pr>
          <w:rFonts w:ascii="Times New Roman" w:eastAsia="標楷體" w:hint="eastAsia"/>
        </w:rPr>
        <w:t>Alan G. Johnson</w:t>
      </w:r>
      <w:proofErr w:type="gramStart"/>
      <w:r>
        <w:rPr>
          <w:rFonts w:ascii="Times New Roman" w:eastAsia="標楷體" w:hint="eastAsia"/>
        </w:rPr>
        <w:t>‧</w:t>
      </w:r>
      <w:r>
        <w:rPr>
          <w:rFonts w:ascii="Times New Roman" w:eastAsia="標楷體" w:hint="eastAsia"/>
        </w:rPr>
        <w:t>(</w:t>
      </w:r>
      <w:proofErr w:type="gramEnd"/>
      <w:r>
        <w:rPr>
          <w:rFonts w:ascii="Times New Roman" w:eastAsia="標楷體" w:hint="eastAsia"/>
        </w:rPr>
        <w:t>1997)2008</w:t>
      </w:r>
      <w:r>
        <w:rPr>
          <w:rFonts w:ascii="Times New Roman" w:eastAsia="標楷體" w:hint="eastAsia"/>
        </w:rPr>
        <w:t>‧《性別打結：拆除父權違建》‧成令方、王秀雲、游美惠、邱大昕和吳嘉苓‧合譯‧台北：群學‧</w:t>
      </w:r>
    </w:p>
    <w:p w:rsidR="00FE0DFD" w:rsidRDefault="00FE0DFD" w:rsidP="006C7A10">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Pr>
          <w:rFonts w:ascii="Times New Roman" w:eastAsia="標楷體" w:hint="eastAsia"/>
        </w:rPr>
        <w:t xml:space="preserve">Kathy Davis, Mary Evans, and Judith </w:t>
      </w:r>
      <w:proofErr w:type="spellStart"/>
      <w:r>
        <w:rPr>
          <w:rFonts w:ascii="Times New Roman" w:eastAsia="標楷體" w:hint="eastAsia"/>
        </w:rPr>
        <w:t>Lorber</w:t>
      </w:r>
      <w:proofErr w:type="spellEnd"/>
      <w:proofErr w:type="gramStart"/>
      <w:r>
        <w:rPr>
          <w:rFonts w:ascii="Times New Roman" w:eastAsia="標楷體" w:hint="eastAsia"/>
        </w:rPr>
        <w:t>‧</w:t>
      </w:r>
      <w:proofErr w:type="gramEnd"/>
      <w:r>
        <w:rPr>
          <w:rFonts w:ascii="Times New Roman" w:eastAsia="標楷體" w:hint="eastAsia"/>
        </w:rPr>
        <w:t>主編</w:t>
      </w:r>
      <w:proofErr w:type="gramStart"/>
      <w:r>
        <w:rPr>
          <w:rFonts w:ascii="Times New Roman" w:eastAsia="標楷體" w:hint="eastAsia"/>
        </w:rPr>
        <w:t>‧</w:t>
      </w:r>
      <w:proofErr w:type="gramEnd"/>
      <w:r>
        <w:rPr>
          <w:rFonts w:ascii="Times New Roman" w:eastAsia="標楷體" w:hint="eastAsia"/>
        </w:rPr>
        <w:t>2009</w:t>
      </w:r>
      <w:proofErr w:type="gramStart"/>
      <w:r>
        <w:rPr>
          <w:rFonts w:ascii="Times New Roman" w:eastAsia="標楷體" w:hint="eastAsia"/>
        </w:rPr>
        <w:t>‧</w:t>
      </w:r>
      <w:proofErr w:type="gramEnd"/>
      <w:r>
        <w:rPr>
          <w:rFonts w:ascii="Times New Roman" w:eastAsia="標楷體" w:hint="eastAsia"/>
        </w:rPr>
        <w:t>《性別與女性研究手冊》</w:t>
      </w:r>
      <w:proofErr w:type="gramStart"/>
      <w:r>
        <w:rPr>
          <w:rFonts w:ascii="Times New Roman" w:eastAsia="標楷體" w:hint="eastAsia"/>
        </w:rPr>
        <w:t>‧</w:t>
      </w:r>
      <w:proofErr w:type="gramEnd"/>
      <w:r>
        <w:rPr>
          <w:rFonts w:ascii="Times New Roman" w:eastAsia="標楷體" w:hint="eastAsia"/>
        </w:rPr>
        <w:t>楊雅婷</w:t>
      </w:r>
      <w:proofErr w:type="gramStart"/>
      <w:r>
        <w:rPr>
          <w:rFonts w:ascii="Times New Roman" w:eastAsia="標楷體" w:hint="eastAsia"/>
        </w:rPr>
        <w:t>‧</w:t>
      </w:r>
      <w:proofErr w:type="gramEnd"/>
      <w:r>
        <w:rPr>
          <w:rFonts w:ascii="Times New Roman" w:eastAsia="標楷體" w:hint="eastAsia"/>
        </w:rPr>
        <w:t>等人</w:t>
      </w:r>
      <w:proofErr w:type="gramStart"/>
      <w:r>
        <w:rPr>
          <w:rFonts w:ascii="Times New Roman" w:eastAsia="標楷體" w:hint="eastAsia"/>
        </w:rPr>
        <w:t>‧</w:t>
      </w:r>
      <w:proofErr w:type="gramEnd"/>
      <w:r>
        <w:rPr>
          <w:rFonts w:ascii="Times New Roman" w:eastAsia="標楷體" w:hint="eastAsia"/>
        </w:rPr>
        <w:t>合譯</w:t>
      </w:r>
      <w:proofErr w:type="gramStart"/>
      <w:r>
        <w:rPr>
          <w:rFonts w:ascii="Times New Roman" w:eastAsia="標楷體" w:hint="eastAsia"/>
        </w:rPr>
        <w:t>‧</w:t>
      </w:r>
      <w:proofErr w:type="gramEnd"/>
      <w:r>
        <w:rPr>
          <w:rFonts w:ascii="Times New Roman" w:eastAsia="標楷體" w:hint="eastAsia"/>
        </w:rPr>
        <w:t>台北：韋伯文化</w:t>
      </w:r>
      <w:proofErr w:type="gramStart"/>
      <w:r>
        <w:rPr>
          <w:rFonts w:ascii="Times New Roman" w:eastAsia="標楷體" w:hint="eastAsia"/>
        </w:rPr>
        <w:t>‧</w:t>
      </w:r>
      <w:proofErr w:type="gramEnd"/>
    </w:p>
    <w:p w:rsidR="00F60CB0" w:rsidRPr="006C7A10" w:rsidRDefault="00F60CB0" w:rsidP="006C7A10">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Pr>
          <w:rFonts w:ascii="Times New Roman" w:eastAsia="標楷體" w:hint="eastAsia"/>
        </w:rPr>
        <w:t>Chris Beasley</w:t>
      </w:r>
      <w:proofErr w:type="gramStart"/>
      <w:r>
        <w:rPr>
          <w:rFonts w:ascii="Times New Roman" w:eastAsia="標楷體" w:hint="eastAsia"/>
        </w:rPr>
        <w:t>‧</w:t>
      </w:r>
      <w:proofErr w:type="gramEnd"/>
      <w:r>
        <w:rPr>
          <w:rFonts w:ascii="Times New Roman" w:eastAsia="標楷體" w:hint="eastAsia"/>
        </w:rPr>
        <w:t>2009</w:t>
      </w:r>
      <w:proofErr w:type="gramStart"/>
      <w:r>
        <w:rPr>
          <w:rFonts w:ascii="Times New Roman" w:eastAsia="標楷體" w:hint="eastAsia"/>
        </w:rPr>
        <w:t>‧《</w:t>
      </w:r>
      <w:proofErr w:type="gramEnd"/>
      <w:r>
        <w:rPr>
          <w:rFonts w:ascii="Times New Roman" w:eastAsia="標楷體" w:hint="eastAsia"/>
        </w:rPr>
        <w:t>性別與性</w:t>
      </w:r>
      <w:proofErr w:type="gramStart"/>
      <w:r>
        <w:rPr>
          <w:rFonts w:ascii="Times New Roman" w:eastAsia="標楷體" w:hint="eastAsia"/>
        </w:rPr>
        <w:t>慾</w:t>
      </w:r>
      <w:proofErr w:type="gramEnd"/>
      <w:r>
        <w:rPr>
          <w:rFonts w:ascii="Times New Roman" w:eastAsia="標楷體" w:hint="eastAsia"/>
        </w:rPr>
        <w:t>特質：關鍵理論與思想巨擘</w:t>
      </w:r>
      <w:proofErr w:type="gramStart"/>
      <w:r>
        <w:rPr>
          <w:rFonts w:ascii="Times New Roman" w:eastAsia="標楷體" w:hint="eastAsia"/>
        </w:rPr>
        <w:t>》‧</w:t>
      </w:r>
      <w:proofErr w:type="gramEnd"/>
      <w:r>
        <w:rPr>
          <w:rFonts w:ascii="Times New Roman" w:eastAsia="標楷體" w:hint="eastAsia"/>
        </w:rPr>
        <w:t>黃麗珍</w:t>
      </w:r>
      <w:proofErr w:type="gramStart"/>
      <w:r>
        <w:rPr>
          <w:rFonts w:ascii="Times New Roman" w:eastAsia="標楷體" w:hint="eastAsia"/>
        </w:rPr>
        <w:t>‧</w:t>
      </w:r>
      <w:proofErr w:type="gramEnd"/>
      <w:r>
        <w:rPr>
          <w:rFonts w:ascii="Times New Roman" w:eastAsia="標楷體" w:hint="eastAsia"/>
        </w:rPr>
        <w:t>譯</w:t>
      </w:r>
      <w:proofErr w:type="gramStart"/>
      <w:r>
        <w:rPr>
          <w:rFonts w:ascii="Times New Roman" w:eastAsia="標楷體" w:hint="eastAsia"/>
        </w:rPr>
        <w:t>‧</w:t>
      </w:r>
      <w:proofErr w:type="gramEnd"/>
      <w:r>
        <w:rPr>
          <w:rFonts w:ascii="Times New Roman" w:eastAsia="標楷體" w:hint="eastAsia"/>
        </w:rPr>
        <w:t>台北：韋伯文化</w:t>
      </w:r>
      <w:proofErr w:type="gramStart"/>
      <w:r>
        <w:rPr>
          <w:rFonts w:ascii="Times New Roman" w:eastAsia="標楷體" w:hint="eastAsia"/>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90082"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新細明體" w:eastAsia="新細明體" w:hAnsi="新細明體"/>
        </w:rPr>
      </w:pPr>
      <w:r w:rsidRPr="00690082">
        <w:rPr>
          <w:rFonts w:ascii="新細明體" w:eastAsia="新細明體" w:hAnsi="新細明體"/>
        </w:rPr>
        <w:t xml:space="preserve"> 〔性取向〕</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台大女同性戀文化研究社</w:t>
      </w:r>
      <w:proofErr w:type="gramStart"/>
      <w:r w:rsidRPr="006C7A10">
        <w:rPr>
          <w:rFonts w:ascii="Times New Roman" w:eastAsia="標楷體"/>
        </w:rPr>
        <w:t>‧</w:t>
      </w:r>
      <w:proofErr w:type="gramEnd"/>
      <w:r w:rsidRPr="006C7A10">
        <w:rPr>
          <w:rFonts w:ascii="Times New Roman" w:eastAsia="標楷體"/>
        </w:rPr>
        <w:t>編</w:t>
      </w:r>
      <w:proofErr w:type="gramStart"/>
      <w:r w:rsidRPr="006C7A10">
        <w:rPr>
          <w:rFonts w:ascii="Times New Roman" w:eastAsia="標楷體"/>
        </w:rPr>
        <w:t>‧</w:t>
      </w:r>
      <w:proofErr w:type="gramEnd"/>
      <w:r w:rsidRPr="006C7A10">
        <w:rPr>
          <w:rFonts w:ascii="Times New Roman" w:eastAsia="標楷體"/>
        </w:rPr>
        <w:t>1995</w:t>
      </w:r>
      <w:proofErr w:type="gramStart"/>
      <w:r w:rsidRPr="006C7A10">
        <w:rPr>
          <w:rFonts w:ascii="Times New Roman" w:eastAsia="標楷體"/>
        </w:rPr>
        <w:t>‧</w:t>
      </w:r>
      <w:proofErr w:type="gramEnd"/>
      <w:r w:rsidRPr="006C7A10">
        <w:rPr>
          <w:rFonts w:ascii="Times New Roman" w:eastAsia="標楷體"/>
        </w:rPr>
        <w:t>《我們是女同性戀》</w:t>
      </w:r>
      <w:proofErr w:type="gramStart"/>
      <w:r w:rsidRPr="006C7A10">
        <w:rPr>
          <w:rFonts w:ascii="Times New Roman" w:eastAsia="標楷體"/>
        </w:rPr>
        <w:t>‧</w:t>
      </w:r>
      <w:proofErr w:type="gramEnd"/>
      <w:r w:rsidRPr="006C7A10">
        <w:rPr>
          <w:rFonts w:ascii="Times New Roman" w:eastAsia="標楷體"/>
        </w:rPr>
        <w:t>台北：號角</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台大男同性戀研究社</w:t>
      </w:r>
      <w:proofErr w:type="gramStart"/>
      <w:r w:rsidRPr="006C7A10">
        <w:rPr>
          <w:rFonts w:ascii="Times New Roman" w:eastAsia="標楷體"/>
        </w:rPr>
        <w:t>‧</w:t>
      </w:r>
      <w:proofErr w:type="gramEnd"/>
      <w:r w:rsidRPr="006C7A10">
        <w:rPr>
          <w:rFonts w:ascii="Times New Roman" w:eastAsia="標楷體"/>
        </w:rPr>
        <w:t>編</w:t>
      </w:r>
      <w:proofErr w:type="gramStart"/>
      <w:r w:rsidRPr="006C7A10">
        <w:rPr>
          <w:rFonts w:ascii="Times New Roman" w:eastAsia="標楷體"/>
        </w:rPr>
        <w:t>‧</w:t>
      </w:r>
      <w:proofErr w:type="gramEnd"/>
      <w:r w:rsidRPr="006C7A10">
        <w:rPr>
          <w:rFonts w:ascii="Times New Roman" w:eastAsia="標楷體"/>
        </w:rPr>
        <w:t>1994</w:t>
      </w:r>
      <w:proofErr w:type="gramStart"/>
      <w:r w:rsidRPr="006C7A10">
        <w:rPr>
          <w:rFonts w:ascii="Times New Roman" w:eastAsia="標楷體"/>
        </w:rPr>
        <w:t>‧</w:t>
      </w:r>
      <w:proofErr w:type="gramEnd"/>
      <w:r w:rsidRPr="006C7A10">
        <w:rPr>
          <w:rFonts w:ascii="Times New Roman" w:eastAsia="標楷體"/>
        </w:rPr>
        <w:t>《男同性戀邦聯》</w:t>
      </w:r>
      <w:proofErr w:type="gramStart"/>
      <w:r w:rsidRPr="006C7A10">
        <w:rPr>
          <w:rFonts w:ascii="Times New Roman" w:eastAsia="標楷體"/>
        </w:rPr>
        <w:t>‧</w:t>
      </w:r>
      <w:proofErr w:type="gramEnd"/>
      <w:r w:rsidRPr="006C7A10">
        <w:rPr>
          <w:rFonts w:ascii="Times New Roman" w:eastAsia="標楷體"/>
        </w:rPr>
        <w:t>台北：號角</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周華山</w:t>
      </w:r>
      <w:proofErr w:type="gramStart"/>
      <w:r w:rsidRPr="006C7A10">
        <w:rPr>
          <w:rFonts w:ascii="Times New Roman" w:eastAsia="標楷體"/>
        </w:rPr>
        <w:t>‧</w:t>
      </w:r>
      <w:proofErr w:type="gramEnd"/>
      <w:r w:rsidRPr="006C7A10">
        <w:rPr>
          <w:rFonts w:ascii="Times New Roman" w:eastAsia="標楷體"/>
        </w:rPr>
        <w:t>1995</w:t>
      </w:r>
      <w:proofErr w:type="gramStart"/>
      <w:r w:rsidRPr="006C7A10">
        <w:rPr>
          <w:rFonts w:ascii="Times New Roman" w:eastAsia="標楷體"/>
        </w:rPr>
        <w:t>‧</w:t>
      </w:r>
      <w:proofErr w:type="gramEnd"/>
      <w:r w:rsidRPr="006C7A10">
        <w:rPr>
          <w:rFonts w:ascii="Times New Roman" w:eastAsia="標楷體"/>
        </w:rPr>
        <w:t>《同志論》</w:t>
      </w:r>
      <w:proofErr w:type="gramStart"/>
      <w:r w:rsidRPr="006C7A10">
        <w:rPr>
          <w:rFonts w:ascii="Times New Roman" w:eastAsia="標楷體"/>
        </w:rPr>
        <w:t>‧</w:t>
      </w:r>
      <w:proofErr w:type="gramEnd"/>
      <w:r w:rsidRPr="006C7A10">
        <w:rPr>
          <w:rFonts w:ascii="Times New Roman" w:eastAsia="標楷體"/>
        </w:rPr>
        <w:t>香港：香港同志研究社</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周華山和趙文宗</w:t>
      </w:r>
      <w:proofErr w:type="gramStart"/>
      <w:r w:rsidRPr="006C7A10">
        <w:rPr>
          <w:rFonts w:ascii="Times New Roman" w:eastAsia="標楷體"/>
        </w:rPr>
        <w:t>‧</w:t>
      </w:r>
      <w:proofErr w:type="gramEnd"/>
      <w:r w:rsidRPr="006C7A10">
        <w:rPr>
          <w:rFonts w:ascii="Times New Roman" w:eastAsia="標楷體"/>
        </w:rPr>
        <w:t>1995</w:t>
      </w:r>
      <w:proofErr w:type="gramStart"/>
      <w:r w:rsidRPr="006C7A10">
        <w:rPr>
          <w:rFonts w:ascii="Times New Roman" w:eastAsia="標楷體"/>
        </w:rPr>
        <w:t>‧</w:t>
      </w:r>
      <w:proofErr w:type="gramEnd"/>
      <w:r w:rsidRPr="006C7A10">
        <w:rPr>
          <w:rFonts w:ascii="Times New Roman" w:eastAsia="標楷體"/>
        </w:rPr>
        <w:t>《「衣櫃」性史》</w:t>
      </w:r>
      <w:proofErr w:type="gramStart"/>
      <w:r w:rsidRPr="006C7A10">
        <w:rPr>
          <w:rFonts w:ascii="Times New Roman" w:eastAsia="標楷體"/>
        </w:rPr>
        <w:t>‧</w:t>
      </w:r>
      <w:proofErr w:type="gramEnd"/>
      <w:r w:rsidRPr="006C7A10">
        <w:rPr>
          <w:rFonts w:ascii="Times New Roman" w:eastAsia="標楷體"/>
        </w:rPr>
        <w:t>香港：香港同志研究社</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紀大偉</w:t>
      </w:r>
      <w:proofErr w:type="gramStart"/>
      <w:r w:rsidRPr="006C7A10">
        <w:rPr>
          <w:rFonts w:ascii="Times New Roman" w:eastAsia="標楷體"/>
        </w:rPr>
        <w:t>‧</w:t>
      </w:r>
      <w:proofErr w:type="gramEnd"/>
      <w:r w:rsidRPr="006C7A10">
        <w:rPr>
          <w:rFonts w:ascii="Times New Roman" w:eastAsia="標楷體"/>
        </w:rPr>
        <w:t>主編</w:t>
      </w:r>
      <w:proofErr w:type="gramStart"/>
      <w:r w:rsidRPr="006C7A10">
        <w:rPr>
          <w:rFonts w:ascii="Times New Roman" w:eastAsia="標楷體"/>
        </w:rPr>
        <w:t>‧</w:t>
      </w:r>
      <w:proofErr w:type="gramEnd"/>
      <w:r w:rsidRPr="006C7A10">
        <w:rPr>
          <w:rFonts w:ascii="Times New Roman" w:eastAsia="標楷體"/>
        </w:rPr>
        <w:t>1997a</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酷兒狂歡節：台灣當代</w:t>
      </w:r>
      <w:r w:rsidRPr="006C7A10">
        <w:rPr>
          <w:rFonts w:ascii="Times New Roman" w:eastAsia="標楷體"/>
        </w:rPr>
        <w:t>Queer</w:t>
      </w:r>
      <w:r w:rsidRPr="006C7A10">
        <w:rPr>
          <w:rFonts w:ascii="Times New Roman" w:eastAsia="標楷體"/>
        </w:rPr>
        <w:t>論述讀本</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台北：元尊文化</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紀大偉</w:t>
      </w:r>
      <w:proofErr w:type="gramStart"/>
      <w:r w:rsidRPr="006C7A10">
        <w:rPr>
          <w:rFonts w:ascii="Times New Roman" w:eastAsia="標楷體"/>
        </w:rPr>
        <w:t>‧</w:t>
      </w:r>
      <w:proofErr w:type="gramEnd"/>
      <w:r w:rsidRPr="006C7A10">
        <w:rPr>
          <w:rFonts w:ascii="Times New Roman" w:eastAsia="標楷體"/>
        </w:rPr>
        <w:t>主編</w:t>
      </w:r>
      <w:proofErr w:type="gramStart"/>
      <w:r w:rsidRPr="006C7A10">
        <w:rPr>
          <w:rFonts w:ascii="Times New Roman" w:eastAsia="標楷體"/>
        </w:rPr>
        <w:t>‧</w:t>
      </w:r>
      <w:proofErr w:type="gramEnd"/>
      <w:r w:rsidRPr="006C7A10">
        <w:rPr>
          <w:rFonts w:ascii="Times New Roman" w:eastAsia="標楷體"/>
        </w:rPr>
        <w:t>1997a</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酷兒啟示錄：台灣當代</w:t>
      </w:r>
      <w:r w:rsidRPr="006C7A10">
        <w:rPr>
          <w:rFonts w:ascii="Times New Roman" w:eastAsia="標楷體"/>
        </w:rPr>
        <w:t>Queer</w:t>
      </w:r>
      <w:r w:rsidRPr="006C7A10">
        <w:rPr>
          <w:rFonts w:ascii="Times New Roman" w:eastAsia="標楷體"/>
        </w:rPr>
        <w:t>論述讀本</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台北：元尊文化</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張小虹</w:t>
      </w:r>
      <w:proofErr w:type="gramStart"/>
      <w:r w:rsidRPr="006C7A10">
        <w:rPr>
          <w:rFonts w:ascii="Times New Roman" w:eastAsia="標楷體"/>
        </w:rPr>
        <w:t>‧</w:t>
      </w:r>
      <w:proofErr w:type="gramEnd"/>
      <w:r w:rsidRPr="006C7A10">
        <w:rPr>
          <w:rFonts w:ascii="Times New Roman" w:eastAsia="標楷體"/>
        </w:rPr>
        <w:t>1996</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慾望新地圖：性別</w:t>
      </w:r>
      <w:proofErr w:type="gramStart"/>
      <w:r w:rsidRPr="006C7A10">
        <w:rPr>
          <w:rFonts w:ascii="Times New Roman" w:eastAsia="標楷體"/>
        </w:rPr>
        <w:t>‧</w:t>
      </w:r>
      <w:proofErr w:type="gramEnd"/>
      <w:r w:rsidRPr="006C7A10">
        <w:rPr>
          <w:rFonts w:ascii="Times New Roman" w:eastAsia="標楷體"/>
        </w:rPr>
        <w:t>同志學</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台北：聯合文學</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莊慧秋等</w:t>
      </w:r>
      <w:proofErr w:type="gramStart"/>
      <w:r w:rsidRPr="006C7A10">
        <w:rPr>
          <w:rFonts w:ascii="Times New Roman" w:eastAsia="標楷體"/>
        </w:rPr>
        <w:t>‧</w:t>
      </w:r>
      <w:proofErr w:type="gramEnd"/>
      <w:r w:rsidRPr="006C7A10">
        <w:rPr>
          <w:rFonts w:ascii="Times New Roman" w:eastAsia="標楷體"/>
        </w:rPr>
        <w:t>1991</w:t>
      </w:r>
      <w:proofErr w:type="gramStart"/>
      <w:r w:rsidRPr="006C7A10">
        <w:rPr>
          <w:rFonts w:ascii="Times New Roman" w:eastAsia="標楷體"/>
        </w:rPr>
        <w:t>‧</w:t>
      </w:r>
      <w:proofErr w:type="gramEnd"/>
      <w:r w:rsidRPr="006C7A10">
        <w:rPr>
          <w:rFonts w:ascii="Times New Roman" w:eastAsia="標楷體"/>
        </w:rPr>
        <w:t>《中國人的同性戀》</w:t>
      </w:r>
      <w:proofErr w:type="gramStart"/>
      <w:r w:rsidRPr="006C7A10">
        <w:rPr>
          <w:rFonts w:ascii="Times New Roman" w:eastAsia="標楷體"/>
        </w:rPr>
        <w:t>‧</w:t>
      </w:r>
      <w:proofErr w:type="gramEnd"/>
      <w:r w:rsidRPr="006C7A10">
        <w:rPr>
          <w:rFonts w:ascii="Times New Roman" w:eastAsia="標楷體"/>
        </w:rPr>
        <w:t>台北：張老師文化</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王雅各</w:t>
      </w:r>
      <w:proofErr w:type="gramStart"/>
      <w:r w:rsidRPr="006C7A10">
        <w:rPr>
          <w:rFonts w:ascii="Times New Roman" w:eastAsia="標楷體"/>
        </w:rPr>
        <w:t>‧</w:t>
      </w:r>
      <w:proofErr w:type="gramEnd"/>
      <w:r w:rsidRPr="006C7A10">
        <w:rPr>
          <w:rFonts w:ascii="Times New Roman" w:eastAsia="標楷體"/>
        </w:rPr>
        <w:t>1999</w:t>
      </w:r>
      <w:proofErr w:type="gramStart"/>
      <w:r w:rsidRPr="006C7A10">
        <w:rPr>
          <w:rFonts w:ascii="Times New Roman" w:eastAsia="標楷體"/>
        </w:rPr>
        <w:t>‧</w:t>
      </w:r>
      <w:proofErr w:type="gramEnd"/>
      <w:r w:rsidRPr="006C7A10">
        <w:rPr>
          <w:rFonts w:ascii="Times New Roman" w:eastAsia="標楷體"/>
        </w:rPr>
        <w:t>《台灣男同志平權運動史》</w:t>
      </w:r>
      <w:proofErr w:type="gramStart"/>
      <w:r w:rsidRPr="006C7A10">
        <w:rPr>
          <w:rFonts w:ascii="Times New Roman" w:eastAsia="標楷體"/>
        </w:rPr>
        <w:t>‧</w:t>
      </w:r>
      <w:proofErr w:type="gramEnd"/>
      <w:r w:rsidRPr="006C7A10">
        <w:rPr>
          <w:rFonts w:ascii="Times New Roman" w:eastAsia="標楷體"/>
        </w:rPr>
        <w:t>台北：開心陽光</w:t>
      </w:r>
      <w:proofErr w:type="gramStart"/>
      <w:r w:rsidRPr="006C7A10">
        <w:rPr>
          <w:rFonts w:ascii="Times New Roman" w:eastAsia="標楷體"/>
        </w:rPr>
        <w:t>‧</w:t>
      </w:r>
      <w:proofErr w:type="gramEnd"/>
    </w:p>
    <w:p w:rsidR="00B60E37" w:rsidRPr="006C7A10" w:rsidRDefault="00B60E37">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lastRenderedPageBreak/>
        <w:t>台灣同志諮詢熱線協會</w:t>
      </w:r>
      <w:proofErr w:type="gramStart"/>
      <w:r w:rsidRPr="006C7A10">
        <w:rPr>
          <w:rFonts w:ascii="Times New Roman" w:eastAsia="標楷體"/>
        </w:rPr>
        <w:t>‧</w:t>
      </w:r>
      <w:proofErr w:type="gramEnd"/>
      <w:r w:rsidRPr="006C7A10">
        <w:rPr>
          <w:rFonts w:ascii="Times New Roman" w:eastAsia="標楷體"/>
        </w:rPr>
        <w:t>編</w:t>
      </w:r>
      <w:proofErr w:type="gramStart"/>
      <w:r w:rsidRPr="006C7A10">
        <w:rPr>
          <w:rFonts w:ascii="Times New Roman" w:eastAsia="標楷體"/>
        </w:rPr>
        <w:t>‧</w:t>
      </w:r>
      <w:proofErr w:type="gramEnd"/>
      <w:r w:rsidRPr="006C7A10">
        <w:rPr>
          <w:rFonts w:ascii="Times New Roman" w:eastAsia="標楷體"/>
        </w:rPr>
        <w:t>2003</w:t>
      </w:r>
      <w:proofErr w:type="gramStart"/>
      <w:r w:rsidRPr="006C7A10">
        <w:rPr>
          <w:rFonts w:ascii="Times New Roman" w:eastAsia="標楷體"/>
        </w:rPr>
        <w:t>‧</w:t>
      </w:r>
      <w:proofErr w:type="gramEnd"/>
      <w:r w:rsidRPr="006C7A10">
        <w:rPr>
          <w:rFonts w:ascii="Times New Roman" w:eastAsia="標楷體"/>
        </w:rPr>
        <w:t>《親愛的爸媽，我是同志》</w:t>
      </w:r>
      <w:proofErr w:type="gramStart"/>
      <w:r w:rsidRPr="006C7A10">
        <w:rPr>
          <w:rFonts w:ascii="Times New Roman" w:eastAsia="標楷體"/>
        </w:rPr>
        <w:t>‧</w:t>
      </w:r>
      <w:proofErr w:type="gramEnd"/>
      <w:r w:rsidRPr="006C7A10">
        <w:rPr>
          <w:rFonts w:ascii="Times New Roman" w:eastAsia="標楷體"/>
        </w:rPr>
        <w:t>台北：心靈工坊</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Jacques Corraze</w:t>
      </w:r>
      <w:proofErr w:type="gramStart"/>
      <w:r w:rsidRPr="006C7A10">
        <w:rPr>
          <w:rFonts w:ascii="Times New Roman" w:eastAsia="標楷體"/>
        </w:rPr>
        <w:t>‧</w:t>
      </w:r>
      <w:proofErr w:type="gramEnd"/>
      <w:r w:rsidRPr="006C7A10">
        <w:rPr>
          <w:rFonts w:ascii="Times New Roman" w:eastAsia="標楷體"/>
        </w:rPr>
        <w:t>1992</w:t>
      </w:r>
      <w:proofErr w:type="gramStart"/>
      <w:r w:rsidRPr="006C7A10">
        <w:rPr>
          <w:rFonts w:ascii="Times New Roman" w:eastAsia="標楷體"/>
        </w:rPr>
        <w:t>‧</w:t>
      </w:r>
      <w:proofErr w:type="gramEnd"/>
      <w:r w:rsidRPr="006C7A10">
        <w:rPr>
          <w:rFonts w:ascii="Times New Roman" w:eastAsia="標楷體"/>
        </w:rPr>
        <w:t>《同性戀》</w:t>
      </w:r>
      <w:proofErr w:type="gramStart"/>
      <w:r w:rsidRPr="006C7A10">
        <w:rPr>
          <w:rFonts w:ascii="Times New Roman" w:eastAsia="標楷體"/>
        </w:rPr>
        <w:t>‧</w:t>
      </w:r>
      <w:proofErr w:type="gramEnd"/>
      <w:r w:rsidRPr="006C7A10">
        <w:rPr>
          <w:rFonts w:ascii="Times New Roman" w:eastAsia="標楷體"/>
        </w:rPr>
        <w:t>陳</w:t>
      </w:r>
      <w:proofErr w:type="gramStart"/>
      <w:r w:rsidRPr="006C7A10">
        <w:rPr>
          <w:rFonts w:ascii="Times New Roman" w:eastAsia="標楷體"/>
        </w:rPr>
        <w:t>浩</w:t>
      </w:r>
      <w:r w:rsidR="00FE0DFD">
        <w:rPr>
          <w:rFonts w:ascii="Times New Roman" w:eastAsia="標楷體" w:hint="eastAsia"/>
        </w:rPr>
        <w:t>‧</w:t>
      </w:r>
      <w:proofErr w:type="gramEnd"/>
      <w:r w:rsidRPr="006C7A10">
        <w:rPr>
          <w:rFonts w:ascii="Times New Roman" w:eastAsia="標楷體"/>
        </w:rPr>
        <w:t>譯</w:t>
      </w:r>
      <w:proofErr w:type="gramStart"/>
      <w:r w:rsidRPr="006C7A10">
        <w:rPr>
          <w:rFonts w:ascii="Times New Roman" w:eastAsia="標楷體"/>
        </w:rPr>
        <w:t>‧</w:t>
      </w:r>
      <w:proofErr w:type="gramEnd"/>
      <w:r w:rsidRPr="006C7A10">
        <w:rPr>
          <w:rFonts w:ascii="Times New Roman" w:eastAsia="標楷體"/>
        </w:rPr>
        <w:t>台北：遠流</w:t>
      </w:r>
      <w:proofErr w:type="gramStart"/>
      <w:r w:rsidRPr="006C7A10">
        <w:rPr>
          <w:rFonts w:ascii="Times New Roman" w:eastAsia="標楷體"/>
        </w:rPr>
        <w:t>‧</w:t>
      </w:r>
      <w:proofErr w:type="gramEnd"/>
    </w:p>
    <w:p w:rsidR="00AD1A25"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Eric Marcus</w:t>
      </w:r>
      <w:proofErr w:type="gramStart"/>
      <w:r w:rsidRPr="006C7A10">
        <w:rPr>
          <w:rFonts w:ascii="Times New Roman" w:eastAsia="標楷體"/>
        </w:rPr>
        <w:t>‧</w:t>
      </w:r>
      <w:proofErr w:type="gramEnd"/>
      <w:r w:rsidRPr="006C7A10">
        <w:rPr>
          <w:rFonts w:ascii="Times New Roman" w:eastAsia="標楷體"/>
        </w:rPr>
        <w:t>1997</w:t>
      </w:r>
      <w:proofErr w:type="gramStart"/>
      <w:r w:rsidRPr="006C7A10">
        <w:rPr>
          <w:rFonts w:ascii="Times New Roman" w:eastAsia="標楷體"/>
        </w:rPr>
        <w:t>‧</w:t>
      </w:r>
      <w:proofErr w:type="gramEnd"/>
      <w:r w:rsidRPr="006C7A10">
        <w:rPr>
          <w:rFonts w:ascii="Times New Roman" w:eastAsia="標楷體"/>
        </w:rPr>
        <w:t>《當代同性戀歷史</w:t>
      </w:r>
      <w:r w:rsidRPr="006C7A10">
        <w:rPr>
          <w:rFonts w:ascii="Times New Roman" w:eastAsia="標楷體"/>
        </w:rPr>
        <w:t>(</w:t>
      </w:r>
      <w:r w:rsidRPr="006C7A10">
        <w:rPr>
          <w:rFonts w:ascii="Times New Roman" w:eastAsia="標楷體"/>
        </w:rPr>
        <w:t>一</w:t>
      </w:r>
      <w:r w:rsidRPr="006C7A10">
        <w:rPr>
          <w:rFonts w:ascii="Times New Roman" w:eastAsia="標楷體"/>
        </w:rPr>
        <w:t>)</w:t>
      </w:r>
      <w:r w:rsidRPr="006C7A10">
        <w:rPr>
          <w:rFonts w:ascii="Times New Roman" w:eastAsia="標楷體"/>
        </w:rPr>
        <w:t>》</w:t>
      </w:r>
      <w:proofErr w:type="gramStart"/>
      <w:r w:rsidRPr="006C7A10">
        <w:rPr>
          <w:rFonts w:ascii="Times New Roman" w:eastAsia="標楷體"/>
        </w:rPr>
        <w:t>‧</w:t>
      </w:r>
      <w:proofErr w:type="gramEnd"/>
      <w:r w:rsidRPr="006C7A10">
        <w:rPr>
          <w:rFonts w:ascii="Times New Roman" w:eastAsia="標楷體"/>
        </w:rPr>
        <w:t>林賢修</w:t>
      </w:r>
      <w:proofErr w:type="gramStart"/>
      <w:r w:rsidR="00FE0DFD">
        <w:rPr>
          <w:rFonts w:ascii="Times New Roman" w:eastAsia="標楷體" w:hint="eastAsia"/>
        </w:rPr>
        <w:t>‧</w:t>
      </w:r>
      <w:proofErr w:type="gramEnd"/>
      <w:r w:rsidRPr="006C7A10">
        <w:rPr>
          <w:rFonts w:ascii="Times New Roman" w:eastAsia="標楷體"/>
        </w:rPr>
        <w:t>譯</w:t>
      </w:r>
      <w:proofErr w:type="gramStart"/>
      <w:r w:rsidRPr="006C7A10">
        <w:rPr>
          <w:rFonts w:ascii="Times New Roman" w:eastAsia="標楷體"/>
        </w:rPr>
        <w:t>‧</w:t>
      </w:r>
      <w:proofErr w:type="gramEnd"/>
      <w:r w:rsidRPr="006C7A10">
        <w:rPr>
          <w:rFonts w:ascii="Times New Roman" w:eastAsia="標楷體"/>
        </w:rPr>
        <w:t>台北：開心陽光</w:t>
      </w:r>
      <w:proofErr w:type="gramStart"/>
      <w:r w:rsidRPr="006C7A10">
        <w:rPr>
          <w:rFonts w:ascii="Times New Roman" w:eastAsia="標楷體"/>
        </w:rPr>
        <w:t>‧</w:t>
      </w:r>
      <w:proofErr w:type="gramEnd"/>
    </w:p>
    <w:p w:rsidR="00FE0DFD" w:rsidRPr="006C7A10" w:rsidRDefault="00FE0DF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Pr>
          <w:rFonts w:ascii="Times New Roman" w:eastAsia="標楷體" w:hint="eastAsia"/>
        </w:rPr>
        <w:t xml:space="preserve">Diane Wood </w:t>
      </w:r>
      <w:proofErr w:type="spellStart"/>
      <w:r>
        <w:rPr>
          <w:rFonts w:ascii="Times New Roman" w:eastAsia="標楷體" w:hint="eastAsia"/>
        </w:rPr>
        <w:t>Middlebrook</w:t>
      </w:r>
      <w:proofErr w:type="spellEnd"/>
      <w:proofErr w:type="gramStart"/>
      <w:r>
        <w:rPr>
          <w:rFonts w:ascii="Times New Roman" w:eastAsia="標楷體" w:hint="eastAsia"/>
        </w:rPr>
        <w:t>‧</w:t>
      </w:r>
      <w:proofErr w:type="gramEnd"/>
      <w:r>
        <w:rPr>
          <w:rFonts w:ascii="Times New Roman" w:eastAsia="標楷體" w:hint="eastAsia"/>
        </w:rPr>
        <w:t>2001</w:t>
      </w:r>
      <w:proofErr w:type="gramStart"/>
      <w:r>
        <w:rPr>
          <w:rFonts w:ascii="Times New Roman" w:eastAsia="標楷體" w:hint="eastAsia"/>
        </w:rPr>
        <w:t>‧《</w:t>
      </w:r>
      <w:proofErr w:type="gramEnd"/>
      <w:r>
        <w:rPr>
          <w:rFonts w:ascii="Times New Roman" w:eastAsia="標楷體" w:hint="eastAsia"/>
        </w:rPr>
        <w:t>男裝扮終生：二十世紀最偉大的性別演員：爵士樂手比利</w:t>
      </w:r>
      <w:proofErr w:type="gramStart"/>
      <w:r>
        <w:rPr>
          <w:rFonts w:ascii="Times New Roman" w:eastAsia="標楷體" w:hint="eastAsia"/>
        </w:rPr>
        <w:t>‧提普</w:t>
      </w:r>
      <w:proofErr w:type="gramEnd"/>
      <w:r>
        <w:rPr>
          <w:rFonts w:ascii="Times New Roman" w:eastAsia="標楷體" w:hint="eastAsia"/>
        </w:rPr>
        <w:t>頓的雙重人生</w:t>
      </w:r>
      <w:proofErr w:type="gramStart"/>
      <w:r>
        <w:rPr>
          <w:rFonts w:ascii="Times New Roman" w:eastAsia="標楷體" w:hint="eastAsia"/>
        </w:rPr>
        <w:t>》‧</w:t>
      </w:r>
      <w:proofErr w:type="gramEnd"/>
      <w:r>
        <w:rPr>
          <w:rFonts w:ascii="Times New Roman" w:eastAsia="標楷體" w:hint="eastAsia"/>
        </w:rPr>
        <w:t>朱恩伶</w:t>
      </w:r>
      <w:proofErr w:type="gramStart"/>
      <w:r>
        <w:rPr>
          <w:rFonts w:ascii="Times New Roman" w:eastAsia="標楷體" w:hint="eastAsia"/>
        </w:rPr>
        <w:t>‧</w:t>
      </w:r>
      <w:proofErr w:type="gramEnd"/>
      <w:r>
        <w:rPr>
          <w:rFonts w:ascii="Times New Roman" w:eastAsia="標楷體" w:hint="eastAsia"/>
        </w:rPr>
        <w:t>譯</w:t>
      </w:r>
      <w:proofErr w:type="gramStart"/>
      <w:r>
        <w:rPr>
          <w:rFonts w:ascii="Times New Roman" w:eastAsia="標楷體" w:hint="eastAsia"/>
        </w:rPr>
        <w:t>‧</w:t>
      </w:r>
      <w:proofErr w:type="gramEnd"/>
      <w:r>
        <w:rPr>
          <w:rFonts w:ascii="Times New Roman" w:eastAsia="標楷體" w:hint="eastAsia"/>
        </w:rPr>
        <w:t>台北：女書文化</w:t>
      </w:r>
      <w:proofErr w:type="gramStart"/>
      <w:r>
        <w:rPr>
          <w:rFonts w:ascii="Times New Roman" w:eastAsia="標楷體" w:hint="eastAsia"/>
        </w:rPr>
        <w:t>‧</w:t>
      </w:r>
      <w:proofErr w:type="gramEnd"/>
    </w:p>
    <w:p w:rsidR="00067555" w:rsidRDefault="0006755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Vanessa Baird</w:t>
      </w:r>
      <w:proofErr w:type="gramStart"/>
      <w:r w:rsidRPr="006C7A10">
        <w:rPr>
          <w:rFonts w:ascii="Times New Roman" w:eastAsia="標楷體"/>
        </w:rPr>
        <w:t>‧</w:t>
      </w:r>
      <w:proofErr w:type="gramEnd"/>
      <w:r w:rsidRPr="006C7A10">
        <w:rPr>
          <w:rFonts w:ascii="Times New Roman" w:eastAsia="標楷體"/>
        </w:rPr>
        <w:t>(2002)2003</w:t>
      </w:r>
      <w:proofErr w:type="gramStart"/>
      <w:r w:rsidRPr="006C7A10">
        <w:rPr>
          <w:rFonts w:ascii="Times New Roman" w:eastAsia="標楷體"/>
        </w:rPr>
        <w:t>‧</w:t>
      </w:r>
      <w:proofErr w:type="gramEnd"/>
      <w:r w:rsidRPr="006C7A10">
        <w:rPr>
          <w:rFonts w:ascii="Times New Roman" w:eastAsia="標楷體"/>
        </w:rPr>
        <w:t>《性別多樣化－彩繪性別光譜》</w:t>
      </w:r>
      <w:proofErr w:type="gramStart"/>
      <w:r w:rsidRPr="006C7A10">
        <w:rPr>
          <w:rFonts w:ascii="Times New Roman" w:eastAsia="標楷體"/>
        </w:rPr>
        <w:t>‧</w:t>
      </w:r>
      <w:proofErr w:type="gramEnd"/>
      <w:r w:rsidRPr="006C7A10">
        <w:rPr>
          <w:rFonts w:ascii="Times New Roman" w:eastAsia="標楷體"/>
        </w:rPr>
        <w:t>江明親</w:t>
      </w:r>
      <w:proofErr w:type="gramStart"/>
      <w:r w:rsidR="00FE0DFD">
        <w:rPr>
          <w:rFonts w:ascii="Times New Roman" w:eastAsia="標楷體" w:hint="eastAsia"/>
        </w:rPr>
        <w:t>‧</w:t>
      </w:r>
      <w:proofErr w:type="gramEnd"/>
      <w:r w:rsidRPr="006C7A10">
        <w:rPr>
          <w:rFonts w:ascii="Times New Roman" w:eastAsia="標楷體"/>
        </w:rPr>
        <w:t>譯</w:t>
      </w:r>
      <w:proofErr w:type="gramStart"/>
      <w:r w:rsidRPr="006C7A10">
        <w:rPr>
          <w:rFonts w:ascii="Times New Roman" w:eastAsia="標楷體"/>
        </w:rPr>
        <w:t>‧</w:t>
      </w:r>
      <w:proofErr w:type="gramEnd"/>
      <w:r w:rsidRPr="006C7A10">
        <w:rPr>
          <w:rFonts w:ascii="Times New Roman" w:eastAsia="標楷體"/>
        </w:rPr>
        <w:t>台北：書林</w:t>
      </w:r>
      <w:proofErr w:type="gramStart"/>
      <w:r w:rsidRPr="006C7A10">
        <w:rPr>
          <w:rFonts w:ascii="Times New Roman" w:eastAsia="標楷體"/>
        </w:rPr>
        <w:t>‧</w:t>
      </w:r>
      <w:proofErr w:type="gramEnd"/>
    </w:p>
    <w:p w:rsidR="00FE0DFD" w:rsidRDefault="00FE0DF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Pr>
          <w:rFonts w:ascii="Times New Roman" w:eastAsia="標楷體" w:hint="eastAsia"/>
        </w:rPr>
        <w:t>Norah Vincent</w:t>
      </w:r>
      <w:proofErr w:type="gramStart"/>
      <w:r>
        <w:rPr>
          <w:rFonts w:ascii="Times New Roman" w:eastAsia="標楷體" w:hint="eastAsia"/>
        </w:rPr>
        <w:t>‧</w:t>
      </w:r>
      <w:proofErr w:type="gramEnd"/>
      <w:r>
        <w:rPr>
          <w:rFonts w:ascii="Times New Roman" w:eastAsia="標楷體" w:hint="eastAsia"/>
        </w:rPr>
        <w:t>2007</w:t>
      </w:r>
      <w:proofErr w:type="gramStart"/>
      <w:r>
        <w:rPr>
          <w:rFonts w:ascii="Times New Roman" w:eastAsia="標楷體" w:hint="eastAsia"/>
        </w:rPr>
        <w:t>‧</w:t>
      </w:r>
      <w:proofErr w:type="gramEnd"/>
      <w:r>
        <w:rPr>
          <w:rFonts w:ascii="Times New Roman" w:eastAsia="標楷體" w:hint="eastAsia"/>
        </w:rPr>
        <w:t>《自製男人》</w:t>
      </w:r>
      <w:proofErr w:type="gramStart"/>
      <w:r>
        <w:rPr>
          <w:rFonts w:ascii="Times New Roman" w:eastAsia="標楷體" w:hint="eastAsia"/>
        </w:rPr>
        <w:t>‧</w:t>
      </w:r>
      <w:proofErr w:type="gramEnd"/>
      <w:r>
        <w:rPr>
          <w:rFonts w:ascii="Times New Roman" w:eastAsia="標楷體" w:hint="eastAsia"/>
        </w:rPr>
        <w:t>陳希林</w:t>
      </w:r>
      <w:proofErr w:type="gramStart"/>
      <w:r>
        <w:rPr>
          <w:rFonts w:ascii="Times New Roman" w:eastAsia="標楷體" w:hint="eastAsia"/>
        </w:rPr>
        <w:t>‧</w:t>
      </w:r>
      <w:proofErr w:type="gramEnd"/>
      <w:r>
        <w:rPr>
          <w:rFonts w:ascii="Times New Roman" w:eastAsia="標楷體" w:hint="eastAsia"/>
        </w:rPr>
        <w:t>譯</w:t>
      </w:r>
      <w:proofErr w:type="gramStart"/>
      <w:r>
        <w:rPr>
          <w:rFonts w:ascii="Times New Roman" w:eastAsia="標楷體" w:hint="eastAsia"/>
        </w:rPr>
        <w:t>‧</w:t>
      </w:r>
      <w:proofErr w:type="gramEnd"/>
      <w:r>
        <w:rPr>
          <w:rFonts w:ascii="Times New Roman" w:eastAsia="標楷體" w:hint="eastAsia"/>
        </w:rPr>
        <w:t>台北：木馬文化</w:t>
      </w:r>
      <w:proofErr w:type="gramStart"/>
      <w:r>
        <w:rPr>
          <w:rFonts w:ascii="Times New Roman" w:eastAsia="標楷體" w:hint="eastAsia"/>
        </w:rPr>
        <w:t>‧</w:t>
      </w:r>
      <w:proofErr w:type="gramEnd"/>
    </w:p>
    <w:p w:rsidR="000C5F0D" w:rsidRPr="00A12C49" w:rsidRDefault="000C5F0D" w:rsidP="000C5F0D">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444" w:hangingChars="185" w:hanging="444"/>
        <w:textAlignment w:val="bottom"/>
        <w:rPr>
          <w:rFonts w:ascii="Times New Roman" w:eastAsia="標楷體"/>
        </w:rPr>
      </w:pPr>
      <w:r w:rsidRPr="000B0F39">
        <w:rPr>
          <w:rFonts w:ascii="Times New Roman" w:eastAsia="標楷體" w:hint="eastAsia"/>
        </w:rPr>
        <w:t>謝小芩</w:t>
      </w:r>
      <w:r>
        <w:rPr>
          <w:rFonts w:ascii="Times New Roman" w:eastAsia="標楷體" w:hint="eastAsia"/>
        </w:rPr>
        <w:t>、</w:t>
      </w:r>
      <w:r w:rsidRPr="000B0F39">
        <w:rPr>
          <w:rFonts w:ascii="Times New Roman" w:eastAsia="標楷體" w:hint="eastAsia"/>
        </w:rPr>
        <w:t>林大森</w:t>
      </w:r>
      <w:r>
        <w:rPr>
          <w:rFonts w:ascii="Times New Roman" w:eastAsia="標楷體" w:hint="eastAsia"/>
        </w:rPr>
        <w:t>、</w:t>
      </w:r>
      <w:r w:rsidRPr="000B0F39">
        <w:rPr>
          <w:rFonts w:ascii="Times New Roman" w:eastAsia="標楷體" w:hint="eastAsia"/>
        </w:rPr>
        <w:t>陳佩英</w:t>
      </w:r>
      <w:r w:rsidRPr="00A12C49">
        <w:rPr>
          <w:rFonts w:ascii="Times New Roman" w:eastAsia="標楷體"/>
        </w:rPr>
        <w:t>．</w:t>
      </w:r>
      <w:r>
        <w:rPr>
          <w:rFonts w:ascii="Times New Roman" w:eastAsia="標楷體" w:hint="eastAsia"/>
        </w:rPr>
        <w:t>2011</w:t>
      </w:r>
      <w:r w:rsidRPr="00A12C49">
        <w:rPr>
          <w:rFonts w:ascii="Times New Roman" w:eastAsia="標楷體"/>
        </w:rPr>
        <w:t>．</w:t>
      </w:r>
      <w:proofErr w:type="gramStart"/>
      <w:r w:rsidRPr="00A12C49">
        <w:rPr>
          <w:rFonts w:ascii="Times New Roman" w:eastAsia="標楷體"/>
        </w:rPr>
        <w:t>〈</w:t>
      </w:r>
      <w:proofErr w:type="gramEnd"/>
      <w:r w:rsidRPr="000B0F39">
        <w:rPr>
          <w:rFonts w:ascii="Times New Roman" w:eastAsia="標楷體" w:hint="eastAsia"/>
        </w:rPr>
        <w:t>性別科系跨界？大學生的性別與科系選擇</w:t>
      </w:r>
      <w:proofErr w:type="gramStart"/>
      <w:r w:rsidRPr="00A12C49">
        <w:rPr>
          <w:rFonts w:ascii="Times New Roman" w:eastAsia="標楷體"/>
        </w:rPr>
        <w:t>〉</w:t>
      </w:r>
      <w:proofErr w:type="gramEnd"/>
      <w:r w:rsidRPr="00A12C49">
        <w:rPr>
          <w:rFonts w:ascii="Times New Roman" w:eastAsia="標楷體"/>
        </w:rPr>
        <w:t>，《</w:t>
      </w:r>
      <w:r w:rsidRPr="00293BBE">
        <w:rPr>
          <w:rFonts w:ascii="Times New Roman" w:eastAsia="標楷體" w:hint="eastAsia"/>
        </w:rPr>
        <w:t>臺灣社會學刊</w:t>
      </w:r>
      <w:r w:rsidRPr="00A12C49">
        <w:rPr>
          <w:rFonts w:ascii="Times New Roman" w:eastAsia="標楷體"/>
        </w:rPr>
        <w:t>》，</w:t>
      </w:r>
      <w:r>
        <w:rPr>
          <w:rFonts w:ascii="Times New Roman" w:eastAsia="標楷體" w:hint="eastAsia"/>
        </w:rPr>
        <w:t>48</w:t>
      </w:r>
      <w:r w:rsidRPr="00A12C49">
        <w:rPr>
          <w:rFonts w:ascii="Times New Roman" w:eastAsia="標楷體"/>
        </w:rPr>
        <w:t>：</w:t>
      </w:r>
      <w:r w:rsidRPr="000B0F39">
        <w:rPr>
          <w:rFonts w:ascii="Times New Roman" w:eastAsia="標楷體" w:hint="eastAsia"/>
        </w:rPr>
        <w:t>100-154</w:t>
      </w:r>
      <w:r w:rsidRPr="00A12C49">
        <w:rPr>
          <w:rFonts w:ascii="Times New Roman" w:eastAsia="標楷體"/>
        </w:rPr>
        <w:t>．</w:t>
      </w:r>
    </w:p>
    <w:p w:rsidR="000C5F0D" w:rsidRDefault="000C5F0D" w:rsidP="000C5F0D">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444" w:hangingChars="185" w:hanging="444"/>
        <w:textAlignment w:val="bottom"/>
        <w:rPr>
          <w:rFonts w:ascii="Times New Roman" w:eastAsia="標楷體"/>
        </w:rPr>
      </w:pPr>
      <w:r w:rsidRPr="000B0F39">
        <w:rPr>
          <w:rFonts w:ascii="Times New Roman" w:eastAsia="標楷體" w:hint="eastAsia"/>
        </w:rPr>
        <w:t>呂玉瑕</w:t>
      </w:r>
      <w:r w:rsidRPr="00A12C49">
        <w:rPr>
          <w:rFonts w:ascii="Times New Roman" w:eastAsia="標楷體"/>
        </w:rPr>
        <w:t>．</w:t>
      </w:r>
      <w:r>
        <w:rPr>
          <w:rFonts w:ascii="Times New Roman" w:eastAsia="標楷體" w:hint="eastAsia"/>
        </w:rPr>
        <w:t>2011</w:t>
      </w:r>
      <w:r w:rsidRPr="00A12C49">
        <w:rPr>
          <w:rFonts w:ascii="Times New Roman" w:eastAsia="標楷體"/>
        </w:rPr>
        <w:t>．</w:t>
      </w:r>
      <w:proofErr w:type="gramStart"/>
      <w:r w:rsidRPr="00A12C49">
        <w:rPr>
          <w:rFonts w:ascii="Times New Roman" w:eastAsia="標楷體"/>
        </w:rPr>
        <w:t>〈</w:t>
      </w:r>
      <w:proofErr w:type="gramEnd"/>
      <w:r w:rsidRPr="000B0F39">
        <w:rPr>
          <w:rFonts w:ascii="Times New Roman" w:eastAsia="標楷體" w:hint="eastAsia"/>
        </w:rPr>
        <w:t>臺灣民眾性別角色態度的變遷：</w:t>
      </w:r>
      <w:r w:rsidRPr="000B0F39">
        <w:rPr>
          <w:rFonts w:ascii="Times New Roman" w:eastAsia="標楷體" w:hint="eastAsia"/>
        </w:rPr>
        <w:t>1991</w:t>
      </w:r>
      <w:r w:rsidRPr="000B0F39">
        <w:rPr>
          <w:rFonts w:ascii="Times New Roman" w:eastAsia="標楷體" w:hint="eastAsia"/>
        </w:rPr>
        <w:t>－</w:t>
      </w:r>
      <w:r w:rsidRPr="000B0F39">
        <w:rPr>
          <w:rFonts w:ascii="Times New Roman" w:eastAsia="標楷體" w:hint="eastAsia"/>
        </w:rPr>
        <w:t>2001</w:t>
      </w:r>
      <w:proofErr w:type="gramStart"/>
      <w:r w:rsidRPr="00A12C49">
        <w:rPr>
          <w:rFonts w:ascii="Times New Roman" w:eastAsia="標楷體"/>
        </w:rPr>
        <w:t>〉</w:t>
      </w:r>
      <w:proofErr w:type="gramEnd"/>
      <w:r w:rsidRPr="00A12C49">
        <w:rPr>
          <w:rFonts w:ascii="Times New Roman" w:eastAsia="標楷體"/>
        </w:rPr>
        <w:t>，《</w:t>
      </w:r>
      <w:r w:rsidRPr="00293BBE">
        <w:rPr>
          <w:rFonts w:ascii="Times New Roman" w:eastAsia="標楷體" w:hint="eastAsia"/>
        </w:rPr>
        <w:t>臺灣社會學刊</w:t>
      </w:r>
      <w:r w:rsidRPr="00A12C49">
        <w:rPr>
          <w:rFonts w:ascii="Times New Roman" w:eastAsia="標楷體"/>
        </w:rPr>
        <w:t>》，</w:t>
      </w:r>
      <w:r>
        <w:rPr>
          <w:rFonts w:ascii="Times New Roman" w:eastAsia="標楷體" w:hint="eastAsia"/>
        </w:rPr>
        <w:t>48</w:t>
      </w:r>
      <w:r w:rsidRPr="00A12C49">
        <w:rPr>
          <w:rFonts w:ascii="Times New Roman" w:eastAsia="標楷體"/>
        </w:rPr>
        <w:t>：</w:t>
      </w:r>
      <w:r w:rsidRPr="000B0F39">
        <w:rPr>
          <w:rFonts w:ascii="Times New Roman" w:eastAsia="標楷體" w:hint="eastAsia"/>
        </w:rPr>
        <w:t>56-99</w:t>
      </w:r>
      <w:r w:rsidRPr="00A12C49">
        <w:rPr>
          <w:rFonts w:ascii="Times New Roman" w:eastAsia="標楷體"/>
        </w:rPr>
        <w:t>．</w:t>
      </w:r>
    </w:p>
    <w:p w:rsidR="000C5F0D" w:rsidRDefault="000C5F0D" w:rsidP="000C5F0D">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444" w:hangingChars="185" w:hanging="444"/>
        <w:textAlignment w:val="bottom"/>
        <w:rPr>
          <w:rFonts w:ascii="Times New Roman" w:eastAsia="標楷體"/>
        </w:rPr>
      </w:pPr>
      <w:r w:rsidRPr="00390D05">
        <w:rPr>
          <w:rFonts w:ascii="Times New Roman" w:eastAsia="標楷體" w:hint="eastAsia"/>
        </w:rPr>
        <w:t>吳嘉苓</w:t>
      </w:r>
      <w:r w:rsidRPr="00A12C49">
        <w:rPr>
          <w:rFonts w:ascii="Times New Roman" w:eastAsia="標楷體"/>
        </w:rPr>
        <w:t>．</w:t>
      </w:r>
      <w:r>
        <w:rPr>
          <w:rFonts w:ascii="Times New Roman" w:eastAsia="標楷體" w:hint="eastAsia"/>
        </w:rPr>
        <w:t>2002</w:t>
      </w:r>
      <w:r w:rsidRPr="00A12C49">
        <w:rPr>
          <w:rFonts w:ascii="Times New Roman" w:eastAsia="標楷體"/>
        </w:rPr>
        <w:t>．</w:t>
      </w:r>
      <w:proofErr w:type="gramStart"/>
      <w:r w:rsidRPr="00A12C49">
        <w:rPr>
          <w:rFonts w:ascii="Times New Roman" w:eastAsia="標楷體"/>
        </w:rPr>
        <w:t>〈</w:t>
      </w:r>
      <w:proofErr w:type="gramEnd"/>
      <w:r w:rsidRPr="00390D05">
        <w:rPr>
          <w:rFonts w:ascii="Times New Roman" w:eastAsia="標楷體" w:hint="eastAsia"/>
        </w:rPr>
        <w:t>受污名的性別、性別化的污名：從臺灣“不孕”男女處境分析污名的性別政治</w:t>
      </w:r>
      <w:proofErr w:type="gramStart"/>
      <w:r w:rsidRPr="00A12C49">
        <w:rPr>
          <w:rFonts w:ascii="Times New Roman" w:eastAsia="標楷體"/>
        </w:rPr>
        <w:t>〉</w:t>
      </w:r>
      <w:proofErr w:type="gramEnd"/>
      <w:r w:rsidRPr="00A12C49">
        <w:rPr>
          <w:rFonts w:ascii="Times New Roman" w:eastAsia="標楷體"/>
        </w:rPr>
        <w:t>，《</w:t>
      </w:r>
      <w:r w:rsidRPr="00293BBE">
        <w:rPr>
          <w:rFonts w:ascii="Times New Roman" w:eastAsia="標楷體" w:hint="eastAsia"/>
        </w:rPr>
        <w:t>臺灣社會學刊</w:t>
      </w:r>
      <w:r w:rsidRPr="00A12C49">
        <w:rPr>
          <w:rFonts w:ascii="Times New Roman" w:eastAsia="標楷體"/>
        </w:rPr>
        <w:t>》，</w:t>
      </w:r>
      <w:r>
        <w:rPr>
          <w:rFonts w:ascii="Times New Roman" w:eastAsia="標楷體" w:hint="eastAsia"/>
        </w:rPr>
        <w:t>29</w:t>
      </w:r>
      <w:r w:rsidRPr="00A12C49">
        <w:rPr>
          <w:rFonts w:ascii="Times New Roman" w:eastAsia="標楷體"/>
        </w:rPr>
        <w:t>：</w:t>
      </w:r>
      <w:r w:rsidRPr="00390D05">
        <w:rPr>
          <w:rFonts w:ascii="Times New Roman" w:eastAsia="標楷體" w:hint="eastAsia"/>
        </w:rPr>
        <w:t>127-179</w:t>
      </w:r>
      <w:r w:rsidRPr="00A12C49">
        <w:rPr>
          <w:rFonts w:ascii="Times New Roman" w:eastAsia="標楷體"/>
        </w:rPr>
        <w:t>．</w:t>
      </w:r>
    </w:p>
    <w:p w:rsidR="000C5F0D" w:rsidRPr="00A12C49" w:rsidRDefault="000C5F0D" w:rsidP="000C5F0D">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444" w:hangingChars="185" w:hanging="444"/>
        <w:textAlignment w:val="bottom"/>
        <w:rPr>
          <w:rFonts w:ascii="Times New Roman" w:eastAsia="標楷體"/>
        </w:rPr>
      </w:pPr>
      <w:r w:rsidRPr="00390D05">
        <w:rPr>
          <w:rFonts w:ascii="Times New Roman" w:eastAsia="標楷體" w:hint="eastAsia"/>
        </w:rPr>
        <w:t>張茂桂</w:t>
      </w:r>
      <w:r w:rsidRPr="00A12C49">
        <w:rPr>
          <w:rFonts w:ascii="Times New Roman" w:eastAsia="標楷體"/>
        </w:rPr>
        <w:t>．</w:t>
      </w:r>
      <w:r>
        <w:rPr>
          <w:rFonts w:ascii="Times New Roman" w:eastAsia="標楷體" w:hint="eastAsia"/>
        </w:rPr>
        <w:t>2002</w:t>
      </w:r>
      <w:r w:rsidRPr="00A12C49">
        <w:rPr>
          <w:rFonts w:ascii="Times New Roman" w:eastAsia="標楷體"/>
        </w:rPr>
        <w:t>．</w:t>
      </w:r>
      <w:proofErr w:type="gramStart"/>
      <w:r w:rsidRPr="00A12C49">
        <w:rPr>
          <w:rFonts w:ascii="Times New Roman" w:eastAsia="標楷體"/>
        </w:rPr>
        <w:t>〈</w:t>
      </w:r>
      <w:proofErr w:type="gramEnd"/>
      <w:r w:rsidRPr="00390D05">
        <w:rPr>
          <w:rFonts w:ascii="Times New Roman" w:eastAsia="標楷體" w:hint="eastAsia"/>
        </w:rPr>
        <w:t>「流浪」到永遠？評介趙彥寧，《戴著草帽到處旅行》</w:t>
      </w:r>
      <w:r w:rsidRPr="00A12C49">
        <w:rPr>
          <w:rFonts w:ascii="Times New Roman" w:eastAsia="標楷體"/>
        </w:rPr>
        <w:t>〉，《</w:t>
      </w:r>
      <w:r w:rsidRPr="00293BBE">
        <w:rPr>
          <w:rFonts w:ascii="Times New Roman" w:eastAsia="標楷體" w:hint="eastAsia"/>
        </w:rPr>
        <w:t>臺灣社會學刊</w:t>
      </w:r>
      <w:r w:rsidRPr="00A12C49">
        <w:rPr>
          <w:rFonts w:ascii="Times New Roman" w:eastAsia="標楷體"/>
        </w:rPr>
        <w:t>》，</w:t>
      </w:r>
      <w:r>
        <w:rPr>
          <w:rFonts w:ascii="Times New Roman" w:eastAsia="標楷體" w:hint="eastAsia"/>
        </w:rPr>
        <w:t>28</w:t>
      </w:r>
      <w:r w:rsidRPr="00A12C49">
        <w:rPr>
          <w:rFonts w:ascii="Times New Roman" w:eastAsia="標楷體"/>
        </w:rPr>
        <w:t>：</w:t>
      </w:r>
      <w:r w:rsidRPr="00390D05">
        <w:rPr>
          <w:rFonts w:ascii="Times New Roman" w:eastAsia="標楷體" w:hint="eastAsia"/>
        </w:rPr>
        <w:t xml:space="preserve"> 261-267</w:t>
      </w:r>
      <w:r w:rsidRPr="00A12C49">
        <w:rPr>
          <w:rFonts w:ascii="Times New Roman" w:eastAsia="標楷體"/>
        </w:rPr>
        <w:t>．</w:t>
      </w:r>
    </w:p>
    <w:p w:rsidR="005D741D" w:rsidRDefault="005D741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p>
    <w:p w:rsidR="00AD1A25" w:rsidRPr="006C7A10" w:rsidRDefault="005D741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Pr>
          <w:rFonts w:ascii="Times New Roman" w:eastAsia="新細明體" w:hint="eastAsia"/>
        </w:rPr>
        <w:tab/>
      </w:r>
      <w:r w:rsidR="00AD1A25" w:rsidRPr="006C7A10">
        <w:rPr>
          <w:rFonts w:ascii="Times New Roman" w:eastAsia="新細明體"/>
        </w:rPr>
        <w:t>〔兩性差異〕</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roofErr w:type="gramStart"/>
      <w:r w:rsidRPr="006C7A10">
        <w:rPr>
          <w:rFonts w:ascii="Times New Roman" w:eastAsia="標楷體"/>
        </w:rPr>
        <w:t>朱敬先</w:t>
      </w:r>
      <w:r w:rsidRPr="006C7A10">
        <w:rPr>
          <w:rFonts w:ascii="Times New Roman" w:eastAsia="標楷體"/>
        </w:rPr>
        <w:t>‧1969‧</w:t>
      </w:r>
      <w:r w:rsidRPr="006C7A10">
        <w:rPr>
          <w:rFonts w:ascii="Times New Roman" w:eastAsia="標楷體"/>
        </w:rPr>
        <w:t>《兩性差異研究》</w:t>
      </w:r>
      <w:r w:rsidRPr="006C7A10">
        <w:rPr>
          <w:rFonts w:ascii="Times New Roman" w:eastAsia="標楷體"/>
        </w:rPr>
        <w:t>‧</w:t>
      </w:r>
      <w:proofErr w:type="gramEnd"/>
      <w:r w:rsidRPr="006C7A10">
        <w:rPr>
          <w:rFonts w:ascii="Times New Roman" w:eastAsia="標楷體"/>
        </w:rPr>
        <w:t>台北：商務</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roofErr w:type="gramStart"/>
      <w:r w:rsidRPr="006C7A10">
        <w:rPr>
          <w:rFonts w:ascii="Times New Roman" w:eastAsia="標楷體"/>
        </w:rPr>
        <w:t>───‧</w:t>
      </w:r>
      <w:proofErr w:type="gramEnd"/>
      <w:r w:rsidRPr="006C7A10">
        <w:rPr>
          <w:rFonts w:ascii="Times New Roman" w:eastAsia="標楷體"/>
        </w:rPr>
        <w:t>1982</w:t>
      </w:r>
      <w:proofErr w:type="gramStart"/>
      <w:r w:rsidRPr="006C7A10">
        <w:rPr>
          <w:rFonts w:ascii="Times New Roman" w:eastAsia="標楷體"/>
        </w:rPr>
        <w:t>‧</w:t>
      </w:r>
      <w:proofErr w:type="gramEnd"/>
      <w:r w:rsidRPr="006C7A10">
        <w:rPr>
          <w:rFonts w:ascii="Times New Roman" w:eastAsia="標楷體"/>
        </w:rPr>
        <w:t>《兩性差異心理學》</w:t>
      </w:r>
      <w:proofErr w:type="gramStart"/>
      <w:r w:rsidRPr="006C7A10">
        <w:rPr>
          <w:rFonts w:ascii="Times New Roman" w:eastAsia="標楷體"/>
        </w:rPr>
        <w:t>‧</w:t>
      </w:r>
      <w:proofErr w:type="gramEnd"/>
      <w:r w:rsidRPr="006C7A10">
        <w:rPr>
          <w:rFonts w:ascii="Times New Roman" w:eastAsia="標楷體"/>
        </w:rPr>
        <w:t>台北：商務</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John Gray</w:t>
      </w:r>
      <w:proofErr w:type="gramStart"/>
      <w:r w:rsidRPr="006C7A10">
        <w:rPr>
          <w:rFonts w:ascii="Times New Roman" w:eastAsia="標楷體"/>
        </w:rPr>
        <w:t>‧</w:t>
      </w:r>
      <w:proofErr w:type="gramEnd"/>
      <w:r w:rsidRPr="006C7A10">
        <w:rPr>
          <w:rFonts w:ascii="Times New Roman" w:eastAsia="標楷體"/>
        </w:rPr>
        <w:t>(1992)1994</w:t>
      </w:r>
      <w:proofErr w:type="gramStart"/>
      <w:r w:rsidRPr="006C7A10">
        <w:rPr>
          <w:rFonts w:ascii="Times New Roman" w:eastAsia="標楷體"/>
        </w:rPr>
        <w:t>‧</w:t>
      </w:r>
      <w:proofErr w:type="gramEnd"/>
      <w:r w:rsidRPr="006C7A10">
        <w:rPr>
          <w:rFonts w:ascii="Times New Roman" w:eastAsia="標楷體"/>
        </w:rPr>
        <w:t>《男女大不同》</w:t>
      </w:r>
      <w:proofErr w:type="gramStart"/>
      <w:r w:rsidRPr="006C7A10">
        <w:rPr>
          <w:rFonts w:ascii="Times New Roman" w:eastAsia="標楷體"/>
        </w:rPr>
        <w:t>‧</w:t>
      </w:r>
      <w:proofErr w:type="gramEnd"/>
      <w:r w:rsidRPr="006C7A10">
        <w:rPr>
          <w:rFonts w:ascii="Times New Roman" w:eastAsia="標楷體"/>
        </w:rPr>
        <w:t>蘇晴</w:t>
      </w:r>
      <w:proofErr w:type="gramStart"/>
      <w:r w:rsidR="00172C13">
        <w:rPr>
          <w:rFonts w:ascii="Times New Roman" w:eastAsia="標楷體" w:hint="eastAsia"/>
        </w:rPr>
        <w:t>‧</w:t>
      </w:r>
      <w:proofErr w:type="gramEnd"/>
      <w:r w:rsidRPr="006C7A10">
        <w:rPr>
          <w:rFonts w:ascii="Times New Roman" w:eastAsia="標楷體"/>
        </w:rPr>
        <w:t>譯</w:t>
      </w:r>
      <w:proofErr w:type="gramStart"/>
      <w:r w:rsidRPr="006C7A10">
        <w:rPr>
          <w:rFonts w:ascii="Times New Roman" w:eastAsia="標楷體"/>
        </w:rPr>
        <w:t>‧</w:t>
      </w:r>
      <w:proofErr w:type="gramEnd"/>
      <w:r w:rsidRPr="006C7A10">
        <w:rPr>
          <w:rFonts w:ascii="Times New Roman" w:eastAsia="標楷體"/>
        </w:rPr>
        <w:t>台北：生命潛能</w:t>
      </w:r>
      <w:proofErr w:type="gramStart"/>
      <w:r w:rsidRPr="006C7A10">
        <w:rPr>
          <w:rFonts w:ascii="Times New Roman" w:eastAsia="標楷體"/>
        </w:rPr>
        <w:t>‧</w:t>
      </w:r>
      <w:proofErr w:type="gramEnd"/>
    </w:p>
    <w:p w:rsidR="00067555" w:rsidRPr="006C7A10" w:rsidRDefault="0006755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 xml:space="preserve">Marlene </w:t>
      </w:r>
      <w:proofErr w:type="spellStart"/>
      <w:r w:rsidRPr="006C7A10">
        <w:rPr>
          <w:rFonts w:ascii="Times New Roman" w:eastAsia="標楷體"/>
        </w:rPr>
        <w:t>Zuk</w:t>
      </w:r>
      <w:proofErr w:type="spellEnd"/>
      <w:proofErr w:type="gramStart"/>
      <w:r w:rsidRPr="006C7A10">
        <w:rPr>
          <w:rFonts w:ascii="Times New Roman" w:eastAsia="標楷體"/>
        </w:rPr>
        <w:t>‧</w:t>
      </w:r>
      <w:proofErr w:type="gramEnd"/>
      <w:r w:rsidRPr="006C7A10">
        <w:rPr>
          <w:rFonts w:ascii="Times New Roman" w:eastAsia="標楷體"/>
        </w:rPr>
        <w:t>(2002)2004</w:t>
      </w:r>
      <w:proofErr w:type="gramStart"/>
      <w:r w:rsidRPr="006C7A10">
        <w:rPr>
          <w:rFonts w:ascii="Times New Roman" w:eastAsia="標楷體"/>
        </w:rPr>
        <w:t>‧</w:t>
      </w:r>
      <w:proofErr w:type="gramEnd"/>
      <w:r w:rsidRPr="006C7A10">
        <w:rPr>
          <w:rFonts w:ascii="Times New Roman" w:eastAsia="標楷體"/>
        </w:rPr>
        <w:t>《物競性擇－你可以從動物身上得到什麼樣的「性」啟示》</w:t>
      </w:r>
      <w:proofErr w:type="gramStart"/>
      <w:r w:rsidRPr="006C7A10">
        <w:rPr>
          <w:rFonts w:ascii="Times New Roman" w:eastAsia="標楷體"/>
        </w:rPr>
        <w:t>‧</w:t>
      </w:r>
      <w:proofErr w:type="gramEnd"/>
      <w:r w:rsidRPr="006C7A10">
        <w:rPr>
          <w:rFonts w:ascii="Times New Roman" w:eastAsia="標楷體"/>
        </w:rPr>
        <w:t>劉泗翰</w:t>
      </w:r>
      <w:proofErr w:type="gramStart"/>
      <w:r w:rsidR="00172C13">
        <w:rPr>
          <w:rFonts w:ascii="Times New Roman" w:eastAsia="標楷體" w:hint="eastAsia"/>
        </w:rPr>
        <w:t>‧</w:t>
      </w:r>
      <w:proofErr w:type="gramEnd"/>
      <w:r w:rsidRPr="006C7A10">
        <w:rPr>
          <w:rFonts w:ascii="Times New Roman" w:eastAsia="標楷體"/>
        </w:rPr>
        <w:t>譯</w:t>
      </w:r>
      <w:proofErr w:type="gramStart"/>
      <w:r w:rsidRPr="006C7A10">
        <w:rPr>
          <w:rFonts w:ascii="Times New Roman" w:eastAsia="標楷體"/>
        </w:rPr>
        <w:t>‧</w:t>
      </w:r>
      <w:proofErr w:type="gramEnd"/>
      <w:r w:rsidRPr="006C7A10">
        <w:rPr>
          <w:rFonts w:ascii="Times New Roman" w:eastAsia="標楷體"/>
        </w:rPr>
        <w:t>台北：書林</w:t>
      </w:r>
      <w:proofErr w:type="gramStart"/>
      <w:r w:rsidRPr="006C7A10">
        <w:rPr>
          <w:rFonts w:ascii="Times New Roman" w:eastAsia="標楷體"/>
        </w:rPr>
        <w:t>‧</w:t>
      </w:r>
      <w:proofErr w:type="gramEnd"/>
    </w:p>
    <w:p w:rsidR="00067555" w:rsidRPr="006C7A10" w:rsidRDefault="0006755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5D741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Pr>
          <w:rFonts w:ascii="Times New Roman" w:eastAsia="新細明體" w:hint="eastAsia"/>
        </w:rPr>
        <w:tab/>
      </w:r>
      <w:r w:rsidR="00AD1A25" w:rsidRPr="006C7A10">
        <w:rPr>
          <w:rFonts w:ascii="Times New Roman" w:eastAsia="新細明體"/>
        </w:rPr>
        <w:t>〔第三性</w:t>
      </w:r>
      <w:r w:rsidR="00FE0DFD">
        <w:rPr>
          <w:rFonts w:ascii="Times New Roman" w:eastAsia="新細明體" w:hint="eastAsia"/>
        </w:rPr>
        <w:t>／變性人</w:t>
      </w:r>
      <w:r w:rsidR="00AD1A25" w:rsidRPr="006C7A10">
        <w:rPr>
          <w:rFonts w:ascii="Times New Roman" w:eastAsia="新細明體"/>
        </w:rPr>
        <w:t>〕</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 xml:space="preserve">Gilbert </w:t>
      </w:r>
      <w:proofErr w:type="spellStart"/>
      <w:r w:rsidRPr="006C7A10">
        <w:rPr>
          <w:rFonts w:ascii="Times New Roman" w:eastAsia="標楷體"/>
        </w:rPr>
        <w:t>Herdt</w:t>
      </w:r>
      <w:proofErr w:type="spellEnd"/>
      <w:r w:rsidRPr="006C7A10">
        <w:rPr>
          <w:rFonts w:ascii="Times New Roman" w:eastAsia="標楷體"/>
        </w:rPr>
        <w:t xml:space="preserve">.  Ed.  1996.  </w:t>
      </w:r>
      <w:r w:rsidRPr="009355C3">
        <w:rPr>
          <w:rFonts w:ascii="Times New Roman" w:eastAsia="標楷體"/>
          <w:i/>
        </w:rPr>
        <w:t>Third Sex, Third Gender: Beyond Sexual Dimorphism in Culture and History</w:t>
      </w:r>
      <w:r w:rsidRPr="006C7A10">
        <w:rPr>
          <w:rFonts w:ascii="Times New Roman" w:eastAsia="標楷體"/>
        </w:rPr>
        <w:t>.  New York: Zone Books.</w:t>
      </w:r>
    </w:p>
    <w:p w:rsidR="00FE0DFD" w:rsidRDefault="00FE0DF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Pr>
          <w:rFonts w:ascii="Times New Roman" w:eastAsia="標楷體" w:hint="eastAsia"/>
        </w:rPr>
        <w:t xml:space="preserve">Holly </w:t>
      </w:r>
      <w:proofErr w:type="spellStart"/>
      <w:r>
        <w:rPr>
          <w:rFonts w:ascii="Times New Roman" w:eastAsia="標楷體" w:hint="eastAsia"/>
        </w:rPr>
        <w:t>Devor</w:t>
      </w:r>
      <w:proofErr w:type="spellEnd"/>
      <w:r>
        <w:rPr>
          <w:rFonts w:ascii="Times New Roman" w:eastAsia="標楷體" w:hint="eastAsia"/>
        </w:rPr>
        <w:t xml:space="preserve">. 1997. </w:t>
      </w:r>
      <w:r w:rsidRPr="009355C3">
        <w:rPr>
          <w:rFonts w:ascii="Times New Roman" w:eastAsia="標楷體" w:hint="eastAsia"/>
          <w:i/>
        </w:rPr>
        <w:t>FTM: Female-to-Male Transsexuals in Society</w:t>
      </w:r>
      <w:r w:rsidRPr="00FE0DFD">
        <w:rPr>
          <w:rFonts w:ascii="Times New Roman" w:eastAsia="標楷體" w:hint="eastAsia"/>
          <w:b/>
          <w:i/>
        </w:rPr>
        <w:t>.</w:t>
      </w:r>
      <w:r>
        <w:rPr>
          <w:rFonts w:ascii="Times New Roman" w:eastAsia="標楷體" w:hint="eastAsia"/>
        </w:rPr>
        <w:t xml:space="preserve"> Bloomington: Indiana University Press.</w:t>
      </w:r>
    </w:p>
    <w:p w:rsidR="00FE0DFD" w:rsidRPr="006C7A10" w:rsidRDefault="00FE0DF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roofErr w:type="spellStart"/>
      <w:proofErr w:type="gramStart"/>
      <w:r>
        <w:rPr>
          <w:rFonts w:ascii="Times New Roman" w:eastAsia="標楷體" w:hint="eastAsia"/>
        </w:rPr>
        <w:t>Raine</w:t>
      </w:r>
      <w:proofErr w:type="spellEnd"/>
      <w:r>
        <w:rPr>
          <w:rFonts w:ascii="Times New Roman" w:eastAsia="標楷體" w:hint="eastAsia"/>
        </w:rPr>
        <w:t xml:space="preserve"> Dozier.</w:t>
      </w:r>
      <w:proofErr w:type="gramEnd"/>
      <w:r>
        <w:rPr>
          <w:rFonts w:ascii="Times New Roman" w:eastAsia="標楷體" w:hint="eastAsia"/>
        </w:rPr>
        <w:t xml:space="preserve"> 2005. </w:t>
      </w:r>
      <w:r>
        <w:rPr>
          <w:rFonts w:ascii="Times New Roman" w:eastAsia="標楷體"/>
        </w:rPr>
        <w:t>“</w:t>
      </w:r>
      <w:r>
        <w:rPr>
          <w:rFonts w:ascii="Times New Roman" w:eastAsia="標楷體" w:hint="eastAsia"/>
        </w:rPr>
        <w:t>Beards, Breasts, and Bodies: Doing Sex in a Gendered World,</w:t>
      </w:r>
      <w:r>
        <w:rPr>
          <w:rFonts w:ascii="Times New Roman" w:eastAsia="標楷體"/>
        </w:rPr>
        <w:t>”</w:t>
      </w:r>
      <w:r>
        <w:rPr>
          <w:rFonts w:ascii="Times New Roman" w:eastAsia="標楷體" w:hint="eastAsia"/>
        </w:rPr>
        <w:t xml:space="preserve"> </w:t>
      </w:r>
      <w:r w:rsidRPr="009355C3">
        <w:rPr>
          <w:rFonts w:ascii="Times New Roman" w:eastAsia="標楷體" w:hint="eastAsia"/>
          <w:i/>
        </w:rPr>
        <w:t>Gender and Society</w:t>
      </w:r>
      <w:r>
        <w:rPr>
          <w:rFonts w:ascii="Times New Roman" w:eastAsia="標楷體" w:hint="eastAsia"/>
        </w:rPr>
        <w:t>, 19, 3 (June): 297-316.</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5D741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Pr>
          <w:rFonts w:ascii="Times New Roman" w:eastAsia="新細明體" w:hint="eastAsia"/>
        </w:rPr>
        <w:tab/>
      </w:r>
      <w:r w:rsidR="00AD1A25" w:rsidRPr="006C7A10">
        <w:rPr>
          <w:rFonts w:ascii="Times New Roman" w:eastAsia="新細明體"/>
        </w:rPr>
        <w:t>〔男性研究〕</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王浩威</w:t>
      </w:r>
      <w:proofErr w:type="gramStart"/>
      <w:r w:rsidRPr="006C7A10">
        <w:rPr>
          <w:rFonts w:ascii="Times New Roman" w:eastAsia="標楷體"/>
        </w:rPr>
        <w:t>‧</w:t>
      </w:r>
      <w:proofErr w:type="gramEnd"/>
      <w:r w:rsidRPr="006C7A10">
        <w:rPr>
          <w:rFonts w:ascii="Times New Roman" w:eastAsia="標楷體"/>
        </w:rPr>
        <w:t>1998</w:t>
      </w:r>
      <w:proofErr w:type="gramStart"/>
      <w:r w:rsidRPr="006C7A10">
        <w:rPr>
          <w:rFonts w:ascii="Times New Roman" w:eastAsia="標楷體"/>
        </w:rPr>
        <w:t>‧</w:t>
      </w:r>
      <w:proofErr w:type="gramEnd"/>
      <w:r w:rsidRPr="006C7A10">
        <w:rPr>
          <w:rFonts w:ascii="Times New Roman" w:eastAsia="標楷體"/>
        </w:rPr>
        <w:t>《台灣查甫人》</w:t>
      </w:r>
      <w:proofErr w:type="gramStart"/>
      <w:r w:rsidRPr="006C7A10">
        <w:rPr>
          <w:rFonts w:ascii="Times New Roman" w:eastAsia="標楷體"/>
        </w:rPr>
        <w:t>‧</w:t>
      </w:r>
      <w:proofErr w:type="gramEnd"/>
      <w:r w:rsidRPr="006C7A10">
        <w:rPr>
          <w:rFonts w:ascii="Times New Roman" w:eastAsia="標楷體"/>
        </w:rPr>
        <w:t>台北：聯合文學</w:t>
      </w:r>
      <w:proofErr w:type="gramStart"/>
      <w:r w:rsidRPr="006C7A10">
        <w:rPr>
          <w:rFonts w:ascii="Times New Roman" w:eastAsia="標楷體"/>
        </w:rPr>
        <w:t>‧</w:t>
      </w:r>
      <w:proofErr w:type="gramEnd"/>
    </w:p>
    <w:p w:rsidR="000C5F0D" w:rsidRDefault="000C5F0D" w:rsidP="000C5F0D">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444" w:hangingChars="185" w:hanging="444"/>
        <w:textAlignment w:val="bottom"/>
        <w:rPr>
          <w:rFonts w:ascii="Times New Roman" w:eastAsia="標楷體"/>
        </w:rPr>
      </w:pPr>
      <w:r w:rsidRPr="005B3AA3">
        <w:rPr>
          <w:rFonts w:ascii="Times New Roman" w:eastAsia="標楷體" w:hint="eastAsia"/>
        </w:rPr>
        <w:t>黃淑玲</w:t>
      </w:r>
      <w:r w:rsidRPr="00A12C49">
        <w:rPr>
          <w:rFonts w:ascii="Times New Roman" w:eastAsia="標楷體"/>
        </w:rPr>
        <w:t>．</w:t>
      </w:r>
      <w:r>
        <w:rPr>
          <w:rFonts w:ascii="Times New Roman" w:eastAsia="標楷體" w:hint="eastAsia"/>
        </w:rPr>
        <w:t>2003</w:t>
      </w:r>
      <w:r w:rsidRPr="00A12C49">
        <w:rPr>
          <w:rFonts w:ascii="Times New Roman" w:eastAsia="標楷體"/>
        </w:rPr>
        <w:t>．</w:t>
      </w:r>
      <w:proofErr w:type="gramStart"/>
      <w:r w:rsidRPr="00A12C49">
        <w:rPr>
          <w:rFonts w:ascii="Times New Roman" w:eastAsia="標楷體"/>
        </w:rPr>
        <w:t>〈</w:t>
      </w:r>
      <w:proofErr w:type="gramEnd"/>
      <w:r w:rsidRPr="005B3AA3">
        <w:rPr>
          <w:rFonts w:ascii="Times New Roman" w:eastAsia="標楷體" w:hint="eastAsia"/>
        </w:rPr>
        <w:t>男子性與喝花酒文化：以</w:t>
      </w:r>
      <w:r w:rsidRPr="005B3AA3">
        <w:rPr>
          <w:rFonts w:ascii="Times New Roman" w:eastAsia="標楷體" w:hint="eastAsia"/>
        </w:rPr>
        <w:t>Bourdieu</w:t>
      </w:r>
      <w:r w:rsidRPr="005B3AA3">
        <w:rPr>
          <w:rFonts w:ascii="Times New Roman" w:eastAsia="標楷體" w:hint="eastAsia"/>
        </w:rPr>
        <w:t>的性別支配理論為分析架構</w:t>
      </w:r>
      <w:proofErr w:type="gramStart"/>
      <w:r w:rsidRPr="00A12C49">
        <w:rPr>
          <w:rFonts w:ascii="Times New Roman" w:eastAsia="標楷體"/>
        </w:rPr>
        <w:t>〉</w:t>
      </w:r>
      <w:proofErr w:type="gramEnd"/>
      <w:r w:rsidRPr="00A12C49">
        <w:rPr>
          <w:rFonts w:ascii="Times New Roman" w:eastAsia="標楷體"/>
        </w:rPr>
        <w:t>，《</w:t>
      </w:r>
      <w:r>
        <w:rPr>
          <w:rFonts w:ascii="Times New Roman" w:eastAsia="標楷體" w:hint="eastAsia"/>
        </w:rPr>
        <w:t>台灣社會學</w:t>
      </w:r>
      <w:r w:rsidRPr="00A12C49">
        <w:rPr>
          <w:rFonts w:ascii="Times New Roman" w:eastAsia="標楷體"/>
        </w:rPr>
        <w:t>》，</w:t>
      </w:r>
      <w:r>
        <w:rPr>
          <w:rFonts w:ascii="Times New Roman" w:eastAsia="標楷體" w:hint="eastAsia"/>
        </w:rPr>
        <w:t>5</w:t>
      </w:r>
      <w:r w:rsidRPr="00A12C49">
        <w:rPr>
          <w:rFonts w:ascii="Times New Roman" w:eastAsia="標楷體"/>
        </w:rPr>
        <w:t>：</w:t>
      </w:r>
      <w:r w:rsidRPr="005B3AA3">
        <w:rPr>
          <w:rFonts w:ascii="Times New Roman" w:eastAsia="標楷體" w:hint="eastAsia"/>
        </w:rPr>
        <w:t>73-132</w:t>
      </w:r>
      <w:r>
        <w:rPr>
          <w:rFonts w:ascii="Times New Roman" w:eastAsia="標楷體" w:hint="eastAsia"/>
        </w:rPr>
        <w:t>．</w:t>
      </w:r>
    </w:p>
    <w:p w:rsidR="00AD1A25" w:rsidRPr="000C5F0D"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0B660C">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Pr>
          <w:rFonts w:ascii="Times New Roman" w:eastAsia="新細明體"/>
        </w:rPr>
        <w:t>〔</w:t>
      </w:r>
      <w:r w:rsidR="00AD1A25" w:rsidRPr="006C7A10">
        <w:rPr>
          <w:rFonts w:ascii="Times New Roman" w:eastAsia="新細明體"/>
        </w:rPr>
        <w:t>性</w:t>
      </w:r>
      <w:r>
        <w:rPr>
          <w:rFonts w:ascii="Times New Roman" w:eastAsia="新細明體" w:hint="eastAsia"/>
        </w:rPr>
        <w:t>別</w:t>
      </w:r>
      <w:r w:rsidR="00AD1A25" w:rsidRPr="006C7A10">
        <w:rPr>
          <w:rFonts w:ascii="Times New Roman" w:eastAsia="新細明體"/>
        </w:rPr>
        <w:t>與身體〕</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Kathy Davis</w:t>
      </w:r>
      <w:proofErr w:type="gramStart"/>
      <w:r w:rsidRPr="006C7A10">
        <w:rPr>
          <w:rFonts w:ascii="Times New Roman" w:eastAsia="標楷體"/>
        </w:rPr>
        <w:t>‧</w:t>
      </w:r>
      <w:proofErr w:type="gramEnd"/>
      <w:r w:rsidRPr="006C7A10">
        <w:rPr>
          <w:rFonts w:ascii="Times New Roman" w:eastAsia="標楷體"/>
        </w:rPr>
        <w:t>(1995)1997</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重塑女體：美容手術的兩難</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張君玫</w:t>
      </w:r>
      <w:proofErr w:type="gramStart"/>
      <w:r w:rsidR="00172C13">
        <w:rPr>
          <w:rFonts w:ascii="Times New Roman" w:eastAsia="標楷體" w:hint="eastAsia"/>
        </w:rPr>
        <w:t>‧</w:t>
      </w:r>
      <w:proofErr w:type="gramEnd"/>
      <w:r w:rsidRPr="006C7A10">
        <w:rPr>
          <w:rFonts w:ascii="Times New Roman" w:eastAsia="標楷體"/>
        </w:rPr>
        <w:t>譯</w:t>
      </w:r>
      <w:proofErr w:type="gramStart"/>
      <w:r w:rsidRPr="006C7A10">
        <w:rPr>
          <w:rFonts w:ascii="Times New Roman" w:eastAsia="標楷體"/>
        </w:rPr>
        <w:t>‧</w:t>
      </w:r>
      <w:proofErr w:type="gramEnd"/>
      <w:r w:rsidRPr="006C7A10">
        <w:rPr>
          <w:rFonts w:ascii="Times New Roman" w:eastAsia="標楷體"/>
        </w:rPr>
        <w:t>台北：巨流</w:t>
      </w:r>
      <w:proofErr w:type="gramStart"/>
      <w:r w:rsidRPr="006C7A10">
        <w:rPr>
          <w:rFonts w:ascii="Times New Roman" w:eastAsia="標楷體"/>
        </w:rPr>
        <w:t>‧</w:t>
      </w:r>
      <w:proofErr w:type="gramEnd"/>
    </w:p>
    <w:p w:rsidR="000B660C" w:rsidRPr="000B660C" w:rsidRDefault="000B660C">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Pr>
          <w:rFonts w:ascii="Times New Roman" w:eastAsia="標楷體" w:hint="eastAsia"/>
        </w:rPr>
        <w:t xml:space="preserve">Suzanne J. Kessler. 1990. </w:t>
      </w:r>
      <w:r>
        <w:rPr>
          <w:rFonts w:ascii="Times New Roman" w:eastAsia="標楷體"/>
        </w:rPr>
        <w:t>“</w:t>
      </w:r>
      <w:r>
        <w:rPr>
          <w:rFonts w:ascii="Times New Roman" w:eastAsia="標楷體" w:hint="eastAsia"/>
        </w:rPr>
        <w:t xml:space="preserve">The Medical Construction of Gender: Case Management </w:t>
      </w:r>
      <w:r>
        <w:rPr>
          <w:rFonts w:ascii="Times New Roman" w:eastAsia="標楷體" w:hint="eastAsia"/>
        </w:rPr>
        <w:lastRenderedPageBreak/>
        <w:t xml:space="preserve">of </w:t>
      </w:r>
      <w:proofErr w:type="spellStart"/>
      <w:r>
        <w:rPr>
          <w:rFonts w:ascii="Times New Roman" w:eastAsia="標楷體" w:hint="eastAsia"/>
        </w:rPr>
        <w:t>Intersexed</w:t>
      </w:r>
      <w:proofErr w:type="spellEnd"/>
      <w:r>
        <w:rPr>
          <w:rFonts w:ascii="Times New Roman" w:eastAsia="標楷體" w:hint="eastAsia"/>
        </w:rPr>
        <w:t xml:space="preserve"> Infants,</w:t>
      </w:r>
      <w:r>
        <w:rPr>
          <w:rFonts w:ascii="Times New Roman" w:eastAsia="標楷體"/>
        </w:rPr>
        <w:t>”</w:t>
      </w:r>
      <w:r>
        <w:rPr>
          <w:rFonts w:ascii="Times New Roman" w:eastAsia="標楷體" w:hint="eastAsia"/>
        </w:rPr>
        <w:t xml:space="preserve"> </w:t>
      </w:r>
      <w:r w:rsidRPr="009355C3">
        <w:rPr>
          <w:rFonts w:ascii="Times New Roman" w:eastAsia="標楷體" w:hint="eastAsia"/>
          <w:i/>
        </w:rPr>
        <w:t>Signs: Journal of Women in Culture and Society</w:t>
      </w:r>
      <w:r>
        <w:rPr>
          <w:rFonts w:ascii="Times New Roman" w:eastAsia="標楷體" w:hint="eastAsia"/>
        </w:rPr>
        <w:t>, 16: 3-27.</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sidRPr="006C7A10">
        <w:rPr>
          <w:rFonts w:ascii="Times New Roman" w:eastAsia="新細明體"/>
        </w:rPr>
        <w:t xml:space="preserve"> </w:t>
      </w:r>
      <w:r w:rsidR="005D741D">
        <w:rPr>
          <w:rFonts w:ascii="Times New Roman" w:eastAsia="新細明體" w:hint="eastAsia"/>
        </w:rPr>
        <w:tab/>
      </w:r>
      <w:r w:rsidRPr="006C7A10">
        <w:rPr>
          <w:rFonts w:ascii="Times New Roman" w:eastAsia="新細明體"/>
        </w:rPr>
        <w:t>〔婚姻與家庭〕</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roofErr w:type="gramStart"/>
      <w:r w:rsidRPr="006C7A10">
        <w:rPr>
          <w:rFonts w:ascii="Times New Roman" w:eastAsia="標楷體"/>
        </w:rPr>
        <w:t>伊慶春</w:t>
      </w:r>
      <w:proofErr w:type="gramEnd"/>
      <w:r w:rsidRPr="006C7A10">
        <w:rPr>
          <w:rFonts w:ascii="Times New Roman" w:eastAsia="標楷體"/>
        </w:rPr>
        <w:t>．</w:t>
      </w:r>
      <w:r w:rsidRPr="006C7A10">
        <w:rPr>
          <w:rFonts w:ascii="Times New Roman" w:eastAsia="標楷體"/>
        </w:rPr>
        <w:t>1988</w:t>
      </w:r>
      <w:r w:rsidRPr="006C7A10">
        <w:rPr>
          <w:rFonts w:ascii="Times New Roman" w:eastAsia="標楷體"/>
        </w:rPr>
        <w:t>．〈中國女性的婚姻與職業〉，收入文崇</w:t>
      </w:r>
      <w:proofErr w:type="gramStart"/>
      <w:r w:rsidRPr="006C7A10">
        <w:rPr>
          <w:rFonts w:ascii="Times New Roman" w:eastAsia="標楷體"/>
        </w:rPr>
        <w:t>一</w:t>
      </w:r>
      <w:proofErr w:type="gramEnd"/>
      <w:r w:rsidRPr="006C7A10">
        <w:rPr>
          <w:rFonts w:ascii="Times New Roman" w:eastAsia="標楷體"/>
        </w:rPr>
        <w:t>和蕭新煌合編．</w:t>
      </w:r>
      <w:proofErr w:type="gramStart"/>
      <w:r w:rsidRPr="006C7A10">
        <w:rPr>
          <w:rFonts w:ascii="Times New Roman" w:eastAsia="標楷體"/>
        </w:rPr>
        <w:t>《</w:t>
      </w:r>
      <w:proofErr w:type="gramEnd"/>
      <w:r w:rsidRPr="006C7A10">
        <w:rPr>
          <w:rFonts w:ascii="Times New Roman" w:eastAsia="標楷體"/>
        </w:rPr>
        <w:t>中國人：觀念與行為</w:t>
      </w:r>
      <w:proofErr w:type="gramStart"/>
      <w:r w:rsidRPr="006C7A10">
        <w:rPr>
          <w:rFonts w:ascii="Times New Roman" w:eastAsia="標楷體"/>
        </w:rPr>
        <w:t>》</w:t>
      </w:r>
      <w:proofErr w:type="gramEnd"/>
      <w:r w:rsidRPr="006C7A10">
        <w:rPr>
          <w:rFonts w:ascii="Times New Roman" w:eastAsia="標楷體"/>
        </w:rPr>
        <w:t>．台北：巨流．第</w:t>
      </w:r>
      <w:r w:rsidRPr="006C7A10">
        <w:rPr>
          <w:rFonts w:ascii="Times New Roman" w:eastAsia="標楷體"/>
        </w:rPr>
        <w:t xml:space="preserve">229-248 </w:t>
      </w:r>
      <w:r w:rsidRPr="006C7A10">
        <w:rPr>
          <w:rFonts w:ascii="Times New Roman" w:eastAsia="標楷體"/>
        </w:rPr>
        <w:t>頁．</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陳皎眉．</w:t>
      </w:r>
      <w:r w:rsidRPr="006C7A10">
        <w:rPr>
          <w:rFonts w:ascii="Times New Roman" w:eastAsia="標楷體"/>
        </w:rPr>
        <w:t>1989</w:t>
      </w:r>
      <w:proofErr w:type="gramStart"/>
      <w:r w:rsidRPr="006C7A10">
        <w:rPr>
          <w:rFonts w:ascii="Times New Roman" w:eastAsia="標楷體"/>
        </w:rPr>
        <w:t>‧</w:t>
      </w:r>
      <w:proofErr w:type="gramEnd"/>
      <w:r w:rsidRPr="006C7A10">
        <w:rPr>
          <w:rFonts w:ascii="Times New Roman" w:eastAsia="標楷體"/>
        </w:rPr>
        <w:t>〈婦女的日常生活需求、支持系統與家庭及婚姻滿意的關係〉，收入</w:t>
      </w:r>
      <w:proofErr w:type="gramStart"/>
      <w:r w:rsidRPr="006C7A10">
        <w:rPr>
          <w:rFonts w:ascii="Times New Roman" w:eastAsia="標楷體"/>
        </w:rPr>
        <w:t>伊慶春</w:t>
      </w:r>
      <w:proofErr w:type="gramEnd"/>
      <w:r w:rsidRPr="006C7A10">
        <w:rPr>
          <w:rFonts w:ascii="Times New Roman" w:eastAsia="標楷體"/>
        </w:rPr>
        <w:t>和朱瑞玲．合編．</w:t>
      </w:r>
      <w:proofErr w:type="gramStart"/>
      <w:r w:rsidRPr="006C7A10">
        <w:rPr>
          <w:rFonts w:ascii="Times New Roman" w:eastAsia="標楷體"/>
        </w:rPr>
        <w:t>《</w:t>
      </w:r>
      <w:proofErr w:type="gramEnd"/>
      <w:r w:rsidRPr="006C7A10">
        <w:rPr>
          <w:rFonts w:ascii="Times New Roman" w:eastAsia="標楷體"/>
        </w:rPr>
        <w:t>台灣社會現象的分析：家庭、人口、政策與階層</w:t>
      </w:r>
      <w:proofErr w:type="gramStart"/>
      <w:r w:rsidRPr="006C7A10">
        <w:rPr>
          <w:rFonts w:ascii="Times New Roman" w:eastAsia="標楷體"/>
        </w:rPr>
        <w:t>》</w:t>
      </w:r>
      <w:proofErr w:type="gramEnd"/>
      <w:r w:rsidRPr="006C7A10">
        <w:rPr>
          <w:rFonts w:ascii="Times New Roman" w:eastAsia="標楷體"/>
        </w:rPr>
        <w:t>．台北：中央研究院三民主義研究所．第</w:t>
      </w:r>
      <w:r w:rsidRPr="006C7A10">
        <w:rPr>
          <w:rFonts w:ascii="Times New Roman" w:eastAsia="標楷體"/>
        </w:rPr>
        <w:t xml:space="preserve">153-179 </w:t>
      </w:r>
      <w:r w:rsidRPr="006C7A10">
        <w:rPr>
          <w:rFonts w:ascii="Times New Roman" w:eastAsia="標楷體"/>
        </w:rPr>
        <w:t>頁．</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sidRPr="006C7A10">
        <w:rPr>
          <w:rFonts w:ascii="Times New Roman" w:eastAsia="新細明體"/>
        </w:rPr>
        <w:t xml:space="preserve">   </w:t>
      </w:r>
      <w:r w:rsidR="00CF5617">
        <w:rPr>
          <w:rFonts w:ascii="Times New Roman" w:eastAsia="新細明體"/>
        </w:rPr>
        <w:t>〔</w:t>
      </w:r>
      <w:r w:rsidR="00CF5617">
        <w:rPr>
          <w:rFonts w:ascii="Times New Roman" w:eastAsia="新細明體" w:hint="eastAsia"/>
        </w:rPr>
        <w:t>性別</w:t>
      </w:r>
      <w:r w:rsidR="00CF5617">
        <w:rPr>
          <w:rFonts w:ascii="Times New Roman" w:eastAsia="新細明體"/>
        </w:rPr>
        <w:t>與</w:t>
      </w:r>
      <w:r w:rsidR="00CF5617">
        <w:rPr>
          <w:rFonts w:ascii="Times New Roman" w:eastAsia="新細明體" w:hint="eastAsia"/>
        </w:rPr>
        <w:t>工作</w:t>
      </w:r>
      <w:r w:rsidRPr="006C7A10">
        <w:rPr>
          <w:rFonts w:ascii="Times New Roman" w:eastAsia="新細明體"/>
        </w:rPr>
        <w:t>〕</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呂玉瑕．</w:t>
      </w:r>
      <w:r w:rsidRPr="006C7A10">
        <w:rPr>
          <w:rFonts w:ascii="Times New Roman" w:eastAsia="標楷體"/>
        </w:rPr>
        <w:t>1981</w:t>
      </w:r>
      <w:r w:rsidRPr="006C7A10">
        <w:rPr>
          <w:rFonts w:ascii="Times New Roman" w:eastAsia="標楷體"/>
        </w:rPr>
        <w:t>．</w:t>
      </w:r>
      <w:proofErr w:type="gramStart"/>
      <w:r w:rsidRPr="006C7A10">
        <w:rPr>
          <w:rFonts w:ascii="Times New Roman" w:eastAsia="標楷體"/>
        </w:rPr>
        <w:t>〈</w:t>
      </w:r>
      <w:proofErr w:type="gramEnd"/>
      <w:r w:rsidRPr="006C7A10">
        <w:rPr>
          <w:rFonts w:ascii="Times New Roman" w:eastAsia="標楷體"/>
        </w:rPr>
        <w:t>社會變遷中台灣婦女之事業觀：婦女角色意識與就業態度探討</w:t>
      </w:r>
      <w:proofErr w:type="gramStart"/>
      <w:r w:rsidRPr="006C7A10">
        <w:rPr>
          <w:rFonts w:ascii="Times New Roman" w:eastAsia="標楷體"/>
        </w:rPr>
        <w:t>〉</w:t>
      </w:r>
      <w:proofErr w:type="gramEnd"/>
      <w:r w:rsidRPr="006C7A10">
        <w:rPr>
          <w:rFonts w:ascii="Times New Roman" w:eastAsia="標楷體"/>
        </w:rPr>
        <w:t>，《中央研究院民族學研究所集刊》，</w:t>
      </w:r>
      <w:r w:rsidRPr="006C7A10">
        <w:rPr>
          <w:rFonts w:ascii="Times New Roman" w:eastAsia="標楷體"/>
        </w:rPr>
        <w:t>50</w:t>
      </w:r>
      <w:r w:rsidRPr="006C7A10">
        <w:rPr>
          <w:rFonts w:ascii="Times New Roman" w:eastAsia="標楷體"/>
        </w:rPr>
        <w:t>：</w:t>
      </w:r>
      <w:r w:rsidRPr="006C7A10">
        <w:rPr>
          <w:rFonts w:ascii="Times New Roman" w:eastAsia="標楷體"/>
        </w:rPr>
        <w:t>25-66</w:t>
      </w:r>
      <w:r w:rsidRPr="006C7A10">
        <w:rPr>
          <w:rFonts w:ascii="Times New Roman" w:eastAsia="標楷體"/>
        </w:rPr>
        <w:t>．</w:t>
      </w:r>
    </w:p>
    <w:p w:rsidR="00AD1A25" w:rsidRPr="006C7A10" w:rsidRDefault="00AD0F12">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呂玉瑕</w:t>
      </w:r>
      <w:r w:rsidR="00AD1A25" w:rsidRPr="006C7A10">
        <w:rPr>
          <w:rFonts w:ascii="Times New Roman" w:eastAsia="標楷體"/>
        </w:rPr>
        <w:t>．</w:t>
      </w:r>
      <w:r w:rsidR="00AD1A25" w:rsidRPr="006C7A10">
        <w:rPr>
          <w:rFonts w:ascii="Times New Roman" w:eastAsia="標楷體"/>
        </w:rPr>
        <w:t>1984</w:t>
      </w:r>
      <w:r w:rsidR="00AD1A25" w:rsidRPr="006C7A10">
        <w:rPr>
          <w:rFonts w:ascii="Times New Roman" w:eastAsia="標楷體"/>
        </w:rPr>
        <w:t>．〈婦女就業與家庭角色、權力結構之關係〉，《中央研究院民族學研究所集刊》，</w:t>
      </w:r>
      <w:r w:rsidR="00AD1A25" w:rsidRPr="006C7A10">
        <w:rPr>
          <w:rFonts w:ascii="Times New Roman" w:eastAsia="標楷體"/>
        </w:rPr>
        <w:t>56</w:t>
      </w:r>
      <w:r w:rsidR="00AD1A25" w:rsidRPr="006C7A10">
        <w:rPr>
          <w:rFonts w:ascii="Times New Roman" w:eastAsia="標楷體"/>
        </w:rPr>
        <w:t>：</w:t>
      </w:r>
      <w:r w:rsidR="00AD1A25" w:rsidRPr="006C7A10">
        <w:rPr>
          <w:rFonts w:ascii="Times New Roman" w:eastAsia="標楷體"/>
        </w:rPr>
        <w:t>111-143</w:t>
      </w:r>
      <w:r w:rsidR="00AD1A25" w:rsidRPr="006C7A10">
        <w:rPr>
          <w:rFonts w:ascii="Times New Roman" w:eastAsia="標楷體"/>
        </w:rPr>
        <w:t>．</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徐宗國．</w:t>
      </w:r>
      <w:r w:rsidRPr="006C7A10">
        <w:rPr>
          <w:rFonts w:ascii="Times New Roman" w:eastAsia="標楷體"/>
        </w:rPr>
        <w:t>1989</w:t>
      </w:r>
      <w:r w:rsidRPr="006C7A10">
        <w:rPr>
          <w:rFonts w:ascii="Times New Roman" w:eastAsia="標楷體"/>
        </w:rPr>
        <w:t>．〈性別標籤的學術工作〉，《中國社會學刊》，</w:t>
      </w:r>
      <w:r w:rsidRPr="006C7A10">
        <w:rPr>
          <w:rFonts w:ascii="Times New Roman" w:eastAsia="標楷體"/>
        </w:rPr>
        <w:t>13</w:t>
      </w:r>
      <w:r w:rsidRPr="006C7A10">
        <w:rPr>
          <w:rFonts w:ascii="Times New Roman" w:eastAsia="標楷體"/>
        </w:rPr>
        <w:t>：</w:t>
      </w:r>
      <w:r w:rsidRPr="006C7A10">
        <w:rPr>
          <w:rFonts w:ascii="Times New Roman" w:eastAsia="標楷體"/>
        </w:rPr>
        <w:t xml:space="preserve">  129-168</w:t>
      </w:r>
      <w:r w:rsidRPr="006C7A10">
        <w:rPr>
          <w:rFonts w:ascii="Times New Roman" w:eastAsia="標楷體"/>
        </w:rPr>
        <w:t>．</w:t>
      </w:r>
    </w:p>
    <w:p w:rsidR="00AD1A25"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roofErr w:type="gramStart"/>
      <w:r w:rsidRPr="006C7A10">
        <w:rPr>
          <w:rFonts w:ascii="Times New Roman" w:eastAsia="標楷體"/>
        </w:rPr>
        <w:t>〈</w:t>
      </w:r>
      <w:proofErr w:type="gramEnd"/>
      <w:r w:rsidRPr="006C7A10">
        <w:rPr>
          <w:rFonts w:ascii="Times New Roman" w:eastAsia="標楷體"/>
        </w:rPr>
        <w:t>性工作：</w:t>
      </w:r>
      <w:proofErr w:type="gramStart"/>
      <w:r w:rsidRPr="006C7A10">
        <w:rPr>
          <w:rFonts w:ascii="Times New Roman" w:eastAsia="標楷體"/>
        </w:rPr>
        <w:t>妓</w:t>
      </w:r>
      <w:proofErr w:type="gramEnd"/>
      <w:r w:rsidRPr="006C7A10">
        <w:rPr>
          <w:rFonts w:ascii="Times New Roman" w:eastAsia="標楷體"/>
        </w:rPr>
        <w:t>權觀點</w:t>
      </w:r>
      <w:proofErr w:type="gramStart"/>
      <w:r w:rsidRPr="006C7A10">
        <w:rPr>
          <w:rFonts w:ascii="Times New Roman" w:eastAsia="標楷體"/>
        </w:rPr>
        <w:t>〉</w:t>
      </w:r>
      <w:proofErr w:type="gramEnd"/>
      <w:r w:rsidRPr="006C7A10">
        <w:rPr>
          <w:rFonts w:ascii="Times New Roman" w:eastAsia="標楷體"/>
        </w:rPr>
        <w:t>，《性／別研究》</w:t>
      </w:r>
      <w:proofErr w:type="gramStart"/>
      <w:r w:rsidRPr="006C7A10">
        <w:rPr>
          <w:rFonts w:ascii="Times New Roman" w:eastAsia="標楷體"/>
        </w:rPr>
        <w:t>‧</w:t>
      </w:r>
      <w:r w:rsidRPr="006C7A10">
        <w:rPr>
          <w:rFonts w:ascii="Times New Roman" w:eastAsia="標楷體"/>
        </w:rPr>
        <w:t>第一二卷合刊</w:t>
      </w:r>
      <w:proofErr w:type="gramEnd"/>
      <w:r w:rsidRPr="006C7A10">
        <w:rPr>
          <w:rFonts w:ascii="Times New Roman" w:eastAsia="標楷體"/>
        </w:rPr>
        <w:t>本</w:t>
      </w:r>
      <w:proofErr w:type="gramStart"/>
      <w:r w:rsidRPr="006C7A10">
        <w:rPr>
          <w:rFonts w:ascii="Times New Roman" w:eastAsia="標楷體"/>
        </w:rPr>
        <w:t>‧</w:t>
      </w:r>
      <w:proofErr w:type="gramEnd"/>
      <w:r w:rsidRPr="006C7A10">
        <w:rPr>
          <w:rFonts w:ascii="Times New Roman" w:eastAsia="標楷體"/>
        </w:rPr>
        <w:t>國立中央大學性／別研究室</w:t>
      </w:r>
      <w:proofErr w:type="gramStart"/>
      <w:r w:rsidRPr="006C7A10">
        <w:rPr>
          <w:rFonts w:ascii="Times New Roman" w:eastAsia="標楷體"/>
        </w:rPr>
        <w:t>‧</w:t>
      </w:r>
      <w:proofErr w:type="gramEnd"/>
    </w:p>
    <w:p w:rsidR="00CF5617" w:rsidRPr="006C7A10" w:rsidRDefault="00CF5617">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roofErr w:type="spellStart"/>
      <w:r>
        <w:rPr>
          <w:rFonts w:ascii="Times New Roman" w:eastAsia="標楷體" w:hint="eastAsia"/>
        </w:rPr>
        <w:t>Rosabeth</w:t>
      </w:r>
      <w:proofErr w:type="spellEnd"/>
      <w:r>
        <w:rPr>
          <w:rFonts w:ascii="Times New Roman" w:eastAsia="標楷體" w:hint="eastAsia"/>
        </w:rPr>
        <w:t xml:space="preserve"> Moss </w:t>
      </w:r>
      <w:proofErr w:type="spellStart"/>
      <w:r>
        <w:rPr>
          <w:rFonts w:ascii="Times New Roman" w:eastAsia="標楷體" w:hint="eastAsia"/>
        </w:rPr>
        <w:t>Kanter</w:t>
      </w:r>
      <w:proofErr w:type="spellEnd"/>
      <w:proofErr w:type="gramStart"/>
      <w:r>
        <w:rPr>
          <w:rFonts w:ascii="Times New Roman" w:eastAsia="標楷體" w:hint="eastAsia"/>
        </w:rPr>
        <w:t>‧</w:t>
      </w:r>
      <w:proofErr w:type="gramEnd"/>
      <w:r>
        <w:rPr>
          <w:rFonts w:ascii="Times New Roman" w:eastAsia="標楷體" w:hint="eastAsia"/>
        </w:rPr>
        <w:t>2008</w:t>
      </w:r>
      <w:proofErr w:type="gramStart"/>
      <w:r>
        <w:rPr>
          <w:rFonts w:ascii="Times New Roman" w:eastAsia="標楷體" w:hint="eastAsia"/>
        </w:rPr>
        <w:t>‧</w:t>
      </w:r>
      <w:proofErr w:type="gramEnd"/>
      <w:r>
        <w:rPr>
          <w:rFonts w:ascii="Times New Roman" w:eastAsia="標楷體" w:hint="eastAsia"/>
        </w:rPr>
        <w:t>《公司男女》</w:t>
      </w:r>
      <w:proofErr w:type="gramStart"/>
      <w:r>
        <w:rPr>
          <w:rFonts w:ascii="Times New Roman" w:eastAsia="標楷體" w:hint="eastAsia"/>
        </w:rPr>
        <w:t>‧</w:t>
      </w:r>
      <w:proofErr w:type="spellStart"/>
      <w:proofErr w:type="gramEnd"/>
      <w:r>
        <w:rPr>
          <w:rFonts w:ascii="Times New Roman" w:eastAsia="標楷體" w:hint="eastAsia"/>
        </w:rPr>
        <w:t>Nakao</w:t>
      </w:r>
      <w:proofErr w:type="spellEnd"/>
      <w:r>
        <w:rPr>
          <w:rFonts w:ascii="Times New Roman" w:eastAsia="標楷體" w:hint="eastAsia"/>
        </w:rPr>
        <w:t xml:space="preserve"> </w:t>
      </w:r>
      <w:proofErr w:type="spellStart"/>
      <w:r>
        <w:rPr>
          <w:rFonts w:ascii="Times New Roman" w:eastAsia="標楷體" w:hint="eastAsia"/>
        </w:rPr>
        <w:t>Eki</w:t>
      </w:r>
      <w:proofErr w:type="spellEnd"/>
      <w:proofErr w:type="gramStart"/>
      <w:r>
        <w:rPr>
          <w:rFonts w:ascii="Times New Roman" w:eastAsia="標楷體" w:hint="eastAsia"/>
        </w:rPr>
        <w:t>‧</w:t>
      </w:r>
      <w:proofErr w:type="gramEnd"/>
      <w:r>
        <w:rPr>
          <w:rFonts w:ascii="Times New Roman" w:eastAsia="標楷體" w:hint="eastAsia"/>
        </w:rPr>
        <w:t>譯</w:t>
      </w:r>
      <w:proofErr w:type="gramStart"/>
      <w:r>
        <w:rPr>
          <w:rFonts w:ascii="Times New Roman" w:eastAsia="標楷體" w:hint="eastAsia"/>
        </w:rPr>
        <w:t>‧</w:t>
      </w:r>
      <w:proofErr w:type="gramEnd"/>
      <w:r>
        <w:rPr>
          <w:rFonts w:ascii="Times New Roman" w:eastAsia="標楷體" w:hint="eastAsia"/>
        </w:rPr>
        <w:t>台北：群學</w:t>
      </w:r>
      <w:proofErr w:type="gramStart"/>
      <w:r>
        <w:rPr>
          <w:rFonts w:ascii="Times New Roman" w:eastAsia="標楷體" w:hint="eastAsia"/>
        </w:rPr>
        <w:t>‧</w:t>
      </w:r>
      <w:proofErr w:type="gramEnd"/>
    </w:p>
    <w:p w:rsidR="000C5F0D" w:rsidRPr="00ED1BE2" w:rsidRDefault="000C5F0D" w:rsidP="000C5F0D">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444" w:hangingChars="185" w:hanging="444"/>
        <w:textAlignment w:val="bottom"/>
        <w:rPr>
          <w:rFonts w:ascii="Times New Roman" w:eastAsia="標楷體"/>
        </w:rPr>
      </w:pPr>
      <w:r w:rsidRPr="00ED1BE2">
        <w:rPr>
          <w:rFonts w:ascii="Times New Roman" w:eastAsia="標楷體" w:hint="eastAsia"/>
        </w:rPr>
        <w:t>陳玉華</w:t>
      </w:r>
      <w:r w:rsidRPr="00A12C49">
        <w:rPr>
          <w:rFonts w:ascii="Times New Roman" w:eastAsia="標楷體"/>
        </w:rPr>
        <w:t>．</w:t>
      </w:r>
      <w:r>
        <w:rPr>
          <w:rFonts w:ascii="Times New Roman" w:eastAsia="標楷體" w:hint="eastAsia"/>
        </w:rPr>
        <w:t>2010</w:t>
      </w:r>
      <w:r w:rsidRPr="00A12C49">
        <w:rPr>
          <w:rFonts w:ascii="Times New Roman" w:eastAsia="標楷體"/>
        </w:rPr>
        <w:t>．</w:t>
      </w:r>
      <w:proofErr w:type="gramStart"/>
      <w:r w:rsidRPr="00A12C49">
        <w:rPr>
          <w:rFonts w:ascii="Times New Roman" w:eastAsia="標楷體"/>
        </w:rPr>
        <w:t>〈</w:t>
      </w:r>
      <w:proofErr w:type="gramEnd"/>
      <w:r w:rsidRPr="00ED1BE2">
        <w:rPr>
          <w:rFonts w:ascii="Times New Roman" w:eastAsia="標楷體" w:hint="eastAsia"/>
        </w:rPr>
        <w:t>荊棘之路：</w:t>
      </w:r>
      <w:proofErr w:type="gramStart"/>
      <w:r w:rsidRPr="00ED1BE2">
        <w:rPr>
          <w:rFonts w:ascii="Times New Roman" w:eastAsia="標楷體" w:hint="eastAsia"/>
        </w:rPr>
        <w:t>評喻維</w:t>
      </w:r>
      <w:proofErr w:type="gramEnd"/>
      <w:r w:rsidRPr="00ED1BE2">
        <w:rPr>
          <w:rFonts w:ascii="Times New Roman" w:eastAsia="標楷體" w:hint="eastAsia"/>
        </w:rPr>
        <w:t>欣的</w:t>
      </w:r>
      <w:proofErr w:type="gramStart"/>
      <w:r w:rsidRPr="00ED1BE2">
        <w:rPr>
          <w:rFonts w:ascii="Times New Roman" w:eastAsia="標楷體" w:hint="eastAsia"/>
        </w:rPr>
        <w:t>臺</w:t>
      </w:r>
      <w:proofErr w:type="gramEnd"/>
      <w:r w:rsidRPr="00ED1BE2">
        <w:rPr>
          <w:rFonts w:ascii="Times New Roman" w:eastAsia="標楷體" w:hint="eastAsia"/>
        </w:rPr>
        <w:t>日女性職</w:t>
      </w:r>
      <w:proofErr w:type="gramStart"/>
      <w:r w:rsidRPr="00ED1BE2">
        <w:rPr>
          <w:rFonts w:ascii="Times New Roman" w:eastAsia="標楷體" w:hint="eastAsia"/>
        </w:rPr>
        <w:t>涯</w:t>
      </w:r>
      <w:proofErr w:type="gramEnd"/>
      <w:r w:rsidRPr="00ED1BE2">
        <w:rPr>
          <w:rFonts w:ascii="Times New Roman" w:eastAsia="標楷體" w:hint="eastAsia"/>
        </w:rPr>
        <w:t>比較研究</w:t>
      </w:r>
      <w:proofErr w:type="gramStart"/>
      <w:r w:rsidRPr="00A12C49">
        <w:rPr>
          <w:rFonts w:ascii="Times New Roman" w:eastAsia="標楷體"/>
        </w:rPr>
        <w:t>〉</w:t>
      </w:r>
      <w:proofErr w:type="gramEnd"/>
      <w:r w:rsidRPr="00A12C49">
        <w:rPr>
          <w:rFonts w:ascii="Times New Roman" w:eastAsia="標楷體"/>
        </w:rPr>
        <w:t>，《</w:t>
      </w:r>
      <w:r>
        <w:rPr>
          <w:rFonts w:ascii="Times New Roman" w:eastAsia="標楷體" w:hint="eastAsia"/>
        </w:rPr>
        <w:t>台灣社會學</w:t>
      </w:r>
      <w:r w:rsidRPr="00A12C49">
        <w:rPr>
          <w:rFonts w:ascii="Times New Roman" w:eastAsia="標楷體"/>
        </w:rPr>
        <w:t>》，</w:t>
      </w:r>
      <w:r>
        <w:rPr>
          <w:rFonts w:ascii="Times New Roman" w:eastAsia="標楷體" w:hint="eastAsia"/>
        </w:rPr>
        <w:t>19</w:t>
      </w:r>
      <w:r w:rsidRPr="00A12C49">
        <w:rPr>
          <w:rFonts w:ascii="Times New Roman" w:eastAsia="標楷體"/>
        </w:rPr>
        <w:t>：</w:t>
      </w:r>
      <w:r w:rsidRPr="00ED1BE2">
        <w:rPr>
          <w:rFonts w:ascii="Times New Roman" w:eastAsia="標楷體" w:hint="eastAsia"/>
        </w:rPr>
        <w:t>207-214</w:t>
      </w:r>
      <w:r>
        <w:rPr>
          <w:rFonts w:ascii="Times New Roman" w:eastAsia="標楷體" w:hint="eastAsia"/>
        </w:rPr>
        <w:t>．</w:t>
      </w:r>
    </w:p>
    <w:p w:rsidR="000C5F0D" w:rsidRPr="00ED1BE2" w:rsidRDefault="000C5F0D" w:rsidP="000C5F0D">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444" w:hangingChars="185" w:hanging="444"/>
        <w:textAlignment w:val="bottom"/>
        <w:rPr>
          <w:rFonts w:ascii="Times New Roman" w:eastAsia="標楷體"/>
        </w:rPr>
      </w:pPr>
      <w:proofErr w:type="gramStart"/>
      <w:r w:rsidRPr="00ED1BE2">
        <w:rPr>
          <w:rFonts w:ascii="Times New Roman" w:eastAsia="標楷體" w:hint="eastAsia"/>
        </w:rPr>
        <w:t>喻維欣</w:t>
      </w:r>
      <w:proofErr w:type="gramEnd"/>
      <w:r w:rsidRPr="00A12C49">
        <w:rPr>
          <w:rFonts w:ascii="Times New Roman" w:eastAsia="標楷體"/>
        </w:rPr>
        <w:t>．</w:t>
      </w:r>
      <w:r>
        <w:rPr>
          <w:rFonts w:ascii="Times New Roman" w:eastAsia="標楷體" w:hint="eastAsia"/>
        </w:rPr>
        <w:t>2010</w:t>
      </w:r>
      <w:r w:rsidRPr="00A12C49">
        <w:rPr>
          <w:rFonts w:ascii="Times New Roman" w:eastAsia="標楷體"/>
        </w:rPr>
        <w:t>．</w:t>
      </w:r>
      <w:proofErr w:type="gramStart"/>
      <w:r w:rsidRPr="00A12C49">
        <w:rPr>
          <w:rFonts w:ascii="Times New Roman" w:eastAsia="標楷體"/>
        </w:rPr>
        <w:t>〈</w:t>
      </w:r>
      <w:proofErr w:type="gramEnd"/>
      <w:r w:rsidRPr="00ED1BE2">
        <w:rPr>
          <w:rFonts w:ascii="Times New Roman" w:eastAsia="標楷體" w:hint="eastAsia"/>
        </w:rPr>
        <w:t>回應</w:t>
      </w:r>
      <w:proofErr w:type="gramStart"/>
      <w:r w:rsidRPr="00ED1BE2">
        <w:rPr>
          <w:rFonts w:ascii="Times New Roman" w:eastAsia="標楷體" w:hint="eastAsia"/>
        </w:rPr>
        <w:t>〈</w:t>
      </w:r>
      <w:proofErr w:type="gramEnd"/>
      <w:r w:rsidRPr="00ED1BE2">
        <w:rPr>
          <w:rFonts w:ascii="Times New Roman" w:eastAsia="標楷體" w:hint="eastAsia"/>
        </w:rPr>
        <w:t>荊棘之路</w:t>
      </w:r>
      <w:proofErr w:type="gramStart"/>
      <w:r w:rsidRPr="00ED1BE2">
        <w:rPr>
          <w:rFonts w:ascii="Times New Roman" w:eastAsia="標楷體" w:hint="eastAsia"/>
        </w:rPr>
        <w:t>〉</w:t>
      </w:r>
      <w:r w:rsidRPr="00A12C49">
        <w:rPr>
          <w:rFonts w:ascii="Times New Roman" w:eastAsia="標楷體"/>
        </w:rPr>
        <w:t>〉</w:t>
      </w:r>
      <w:proofErr w:type="gramEnd"/>
      <w:r w:rsidRPr="00A12C49">
        <w:rPr>
          <w:rFonts w:ascii="Times New Roman" w:eastAsia="標楷體"/>
        </w:rPr>
        <w:t>，《</w:t>
      </w:r>
      <w:r>
        <w:rPr>
          <w:rFonts w:ascii="Times New Roman" w:eastAsia="標楷體" w:hint="eastAsia"/>
        </w:rPr>
        <w:t>台灣社會學</w:t>
      </w:r>
      <w:r w:rsidRPr="00A12C49">
        <w:rPr>
          <w:rFonts w:ascii="Times New Roman" w:eastAsia="標楷體"/>
        </w:rPr>
        <w:t>》，</w:t>
      </w:r>
      <w:r>
        <w:rPr>
          <w:rFonts w:ascii="Times New Roman" w:eastAsia="標楷體" w:hint="eastAsia"/>
        </w:rPr>
        <w:t>19</w:t>
      </w:r>
      <w:r w:rsidRPr="00A12C49">
        <w:rPr>
          <w:rFonts w:ascii="Times New Roman" w:eastAsia="標楷體"/>
        </w:rPr>
        <w:t>：</w:t>
      </w:r>
      <w:r w:rsidRPr="00ED1BE2">
        <w:rPr>
          <w:rFonts w:ascii="Times New Roman" w:eastAsia="標楷體" w:hint="eastAsia"/>
        </w:rPr>
        <w:t>215-218</w:t>
      </w:r>
      <w:r>
        <w:rPr>
          <w:rFonts w:ascii="Times New Roman" w:eastAsia="標楷體" w:hint="eastAsia"/>
        </w:rPr>
        <w:t>．</w:t>
      </w:r>
    </w:p>
    <w:p w:rsidR="000C5F0D" w:rsidRDefault="000C5F0D" w:rsidP="000C5F0D">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444" w:hangingChars="185" w:hanging="444"/>
        <w:textAlignment w:val="bottom"/>
        <w:rPr>
          <w:rFonts w:ascii="Times New Roman" w:eastAsia="標楷體"/>
        </w:rPr>
      </w:pPr>
      <w:r w:rsidRPr="000B0F39">
        <w:rPr>
          <w:rFonts w:ascii="Times New Roman" w:eastAsia="標楷體" w:hint="eastAsia"/>
        </w:rPr>
        <w:t>陳美華</w:t>
      </w:r>
      <w:r w:rsidRPr="00A12C49">
        <w:rPr>
          <w:rFonts w:ascii="Times New Roman" w:eastAsia="標楷體"/>
        </w:rPr>
        <w:t>．</w:t>
      </w:r>
      <w:r>
        <w:rPr>
          <w:rFonts w:ascii="Times New Roman" w:eastAsia="標楷體" w:hint="eastAsia"/>
        </w:rPr>
        <w:t>2011</w:t>
      </w:r>
      <w:r w:rsidRPr="00A12C49">
        <w:rPr>
          <w:rFonts w:ascii="Times New Roman" w:eastAsia="標楷體"/>
        </w:rPr>
        <w:t>．</w:t>
      </w:r>
      <w:proofErr w:type="gramStart"/>
      <w:r w:rsidRPr="00A12C49">
        <w:rPr>
          <w:rFonts w:ascii="Times New Roman" w:eastAsia="標楷體"/>
        </w:rPr>
        <w:t>〈</w:t>
      </w:r>
      <w:proofErr w:type="gramEnd"/>
      <w:r w:rsidRPr="000B0F39">
        <w:rPr>
          <w:rFonts w:ascii="Times New Roman" w:eastAsia="標楷體" w:hint="eastAsia"/>
        </w:rPr>
        <w:t>層層剝削？互利共生？：兩岸性交易網絡中的交織政治</w:t>
      </w:r>
      <w:proofErr w:type="gramStart"/>
      <w:r w:rsidRPr="00A12C49">
        <w:rPr>
          <w:rFonts w:ascii="Times New Roman" w:eastAsia="標楷體"/>
        </w:rPr>
        <w:t>〉</w:t>
      </w:r>
      <w:proofErr w:type="gramEnd"/>
      <w:r w:rsidRPr="00A12C49">
        <w:rPr>
          <w:rFonts w:ascii="Times New Roman" w:eastAsia="標楷體"/>
        </w:rPr>
        <w:t>，《</w:t>
      </w:r>
      <w:r w:rsidRPr="00293BBE">
        <w:rPr>
          <w:rFonts w:ascii="Times New Roman" w:eastAsia="標楷體" w:hint="eastAsia"/>
        </w:rPr>
        <w:t>臺灣社會學刊</w:t>
      </w:r>
      <w:r w:rsidRPr="00A12C49">
        <w:rPr>
          <w:rFonts w:ascii="Times New Roman" w:eastAsia="標楷體"/>
        </w:rPr>
        <w:t>》，</w:t>
      </w:r>
      <w:r>
        <w:rPr>
          <w:rFonts w:ascii="Times New Roman" w:eastAsia="標楷體" w:hint="eastAsia"/>
        </w:rPr>
        <w:t>48</w:t>
      </w:r>
      <w:r w:rsidRPr="00A12C49">
        <w:rPr>
          <w:rFonts w:ascii="Times New Roman" w:eastAsia="標楷體"/>
        </w:rPr>
        <w:t>：</w:t>
      </w:r>
      <w:r w:rsidRPr="000B0F39">
        <w:rPr>
          <w:rFonts w:ascii="Times New Roman" w:eastAsia="標楷體" w:hint="eastAsia"/>
        </w:rPr>
        <w:t>6-54</w:t>
      </w:r>
      <w:r w:rsidRPr="00A12C49">
        <w:rPr>
          <w:rFonts w:ascii="Times New Roman" w:eastAsia="標楷體"/>
        </w:rPr>
        <w:t>．</w:t>
      </w:r>
    </w:p>
    <w:p w:rsidR="000C5F0D" w:rsidRPr="005B3AA3" w:rsidRDefault="000C5F0D" w:rsidP="000C5F0D">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444" w:hangingChars="185" w:hanging="444"/>
        <w:textAlignment w:val="bottom"/>
        <w:rPr>
          <w:rFonts w:ascii="Times New Roman" w:eastAsia="標楷體"/>
        </w:rPr>
      </w:pPr>
      <w:r w:rsidRPr="005B3AA3">
        <w:rPr>
          <w:rFonts w:ascii="Times New Roman" w:eastAsia="標楷體" w:hint="eastAsia"/>
        </w:rPr>
        <w:t>陳美華</w:t>
      </w:r>
      <w:r w:rsidRPr="00A12C49">
        <w:rPr>
          <w:rFonts w:ascii="Times New Roman" w:eastAsia="標楷體"/>
        </w:rPr>
        <w:t>．</w:t>
      </w:r>
      <w:r>
        <w:rPr>
          <w:rFonts w:ascii="Times New Roman" w:eastAsia="標楷體" w:hint="eastAsia"/>
        </w:rPr>
        <w:t>2006</w:t>
      </w:r>
      <w:r w:rsidRPr="00A12C49">
        <w:rPr>
          <w:rFonts w:ascii="Times New Roman" w:eastAsia="標楷體"/>
        </w:rPr>
        <w:t>．</w:t>
      </w:r>
      <w:proofErr w:type="gramStart"/>
      <w:r w:rsidRPr="00A12C49">
        <w:rPr>
          <w:rFonts w:ascii="Times New Roman" w:eastAsia="標楷體"/>
        </w:rPr>
        <w:t>〈</w:t>
      </w:r>
      <w:proofErr w:type="gramEnd"/>
      <w:r w:rsidRPr="005B3AA3">
        <w:rPr>
          <w:rFonts w:ascii="Times New Roman" w:eastAsia="標楷體" w:hint="eastAsia"/>
        </w:rPr>
        <w:t>公開的勞務、私人的性與身體：在性工作中協商性與工作的女人</w:t>
      </w:r>
      <w:proofErr w:type="gramStart"/>
      <w:r w:rsidRPr="00A12C49">
        <w:rPr>
          <w:rFonts w:ascii="Times New Roman" w:eastAsia="標楷體"/>
        </w:rPr>
        <w:t>〉</w:t>
      </w:r>
      <w:proofErr w:type="gramEnd"/>
      <w:r w:rsidRPr="00A12C49">
        <w:rPr>
          <w:rFonts w:ascii="Times New Roman" w:eastAsia="標楷體"/>
        </w:rPr>
        <w:t>，《</w:t>
      </w:r>
      <w:r>
        <w:rPr>
          <w:rFonts w:ascii="Times New Roman" w:eastAsia="標楷體" w:hint="eastAsia"/>
        </w:rPr>
        <w:t>台灣社會學</w:t>
      </w:r>
      <w:r w:rsidRPr="00A12C49">
        <w:rPr>
          <w:rFonts w:ascii="Times New Roman" w:eastAsia="標楷體"/>
        </w:rPr>
        <w:t>》，</w:t>
      </w:r>
      <w:r>
        <w:rPr>
          <w:rFonts w:ascii="Times New Roman" w:eastAsia="標楷體" w:hint="eastAsia"/>
        </w:rPr>
        <w:t>11</w:t>
      </w:r>
      <w:r w:rsidRPr="00A12C49">
        <w:rPr>
          <w:rFonts w:ascii="Times New Roman" w:eastAsia="標楷體"/>
        </w:rPr>
        <w:t>：</w:t>
      </w:r>
      <w:r w:rsidRPr="005B3AA3">
        <w:rPr>
          <w:rFonts w:ascii="Times New Roman" w:eastAsia="標楷體" w:hint="eastAsia"/>
        </w:rPr>
        <w:t>1-53</w:t>
      </w:r>
      <w:r>
        <w:rPr>
          <w:rFonts w:ascii="Times New Roman" w:eastAsia="標楷體" w:hint="eastAsia"/>
        </w:rPr>
        <w:t>．</w:t>
      </w:r>
    </w:p>
    <w:p w:rsidR="000C5F0D" w:rsidRPr="000C5F0D" w:rsidRDefault="000C5F0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0C5F0D"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sidRPr="006C7A10">
        <w:rPr>
          <w:rFonts w:ascii="Times New Roman" w:eastAsia="新細明體"/>
        </w:rPr>
        <w:t xml:space="preserve">　〔性別與宗教〕</w:t>
      </w:r>
      <w:r w:rsidRPr="006C7A10">
        <w:rPr>
          <w:rFonts w:ascii="Times New Roman" w:eastAsia="新細明體"/>
        </w:rPr>
        <w:t xml:space="preserve"> </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李豐懋與朱榮貴</w:t>
      </w:r>
      <w:proofErr w:type="gramStart"/>
      <w:r w:rsidRPr="006C7A10">
        <w:rPr>
          <w:rFonts w:ascii="Times New Roman" w:eastAsia="標楷體"/>
        </w:rPr>
        <w:t>‧</w:t>
      </w:r>
      <w:proofErr w:type="gramEnd"/>
      <w:r w:rsidRPr="006C7A10">
        <w:rPr>
          <w:rFonts w:ascii="Times New Roman" w:eastAsia="標楷體"/>
        </w:rPr>
        <w:t>合編</w:t>
      </w:r>
      <w:proofErr w:type="gramStart"/>
      <w:r w:rsidRPr="006C7A10">
        <w:rPr>
          <w:rFonts w:ascii="Times New Roman" w:eastAsia="標楷體"/>
        </w:rPr>
        <w:t>‧</w:t>
      </w:r>
      <w:proofErr w:type="gramEnd"/>
      <w:r w:rsidRPr="006C7A10">
        <w:rPr>
          <w:rFonts w:ascii="Times New Roman" w:eastAsia="標楷體"/>
        </w:rPr>
        <w:t>1997</w:t>
      </w:r>
      <w:proofErr w:type="gramStart"/>
      <w:r w:rsidRPr="006C7A10">
        <w:rPr>
          <w:rFonts w:ascii="Times New Roman" w:eastAsia="標楷體"/>
        </w:rPr>
        <w:t>‧</w:t>
      </w:r>
      <w:proofErr w:type="gramEnd"/>
      <w:r w:rsidRPr="006C7A10">
        <w:rPr>
          <w:rFonts w:ascii="Times New Roman" w:eastAsia="標楷體"/>
        </w:rPr>
        <w:t>《性別、神格與台灣宗教論述》</w:t>
      </w:r>
      <w:proofErr w:type="gramStart"/>
      <w:r w:rsidRPr="006C7A10">
        <w:rPr>
          <w:rFonts w:ascii="Times New Roman" w:eastAsia="標楷體"/>
        </w:rPr>
        <w:t>‧</w:t>
      </w:r>
      <w:proofErr w:type="gramEnd"/>
      <w:r w:rsidRPr="006C7A10">
        <w:rPr>
          <w:rFonts w:ascii="Times New Roman" w:eastAsia="標楷體"/>
        </w:rPr>
        <w:t>台北：中央研究院中國文哲研究所籌備處</w:t>
      </w:r>
      <w:proofErr w:type="gramStart"/>
      <w:r w:rsidRPr="006C7A10">
        <w:rPr>
          <w:rFonts w:ascii="Times New Roman" w:eastAsia="標楷體"/>
        </w:rPr>
        <w:t>‧</w:t>
      </w:r>
      <w:proofErr w:type="gramEnd"/>
    </w:p>
    <w:p w:rsidR="006C7A10" w:rsidRPr="006C7A10" w:rsidRDefault="006C7A10">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6C7A10" w:rsidRPr="00172C13" w:rsidRDefault="006C7A10">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新細明體" w:eastAsia="新細明體" w:hAnsi="新細明體"/>
        </w:rPr>
      </w:pPr>
      <w:r w:rsidRPr="00172C13">
        <w:rPr>
          <w:rFonts w:ascii="新細明體" w:eastAsia="新細明體" w:hAnsi="新細明體"/>
        </w:rPr>
        <w:t xml:space="preserve">　</w:t>
      </w:r>
      <w:proofErr w:type="gramStart"/>
      <w:r w:rsidRPr="00172C13">
        <w:rPr>
          <w:rFonts w:ascii="新細明體" w:eastAsia="新細明體" w:hAnsi="新細明體"/>
        </w:rPr>
        <w:t>［</w:t>
      </w:r>
      <w:proofErr w:type="gramEnd"/>
      <w:r w:rsidRPr="00172C13">
        <w:rPr>
          <w:rFonts w:ascii="新細明體" w:eastAsia="新細明體" w:hAnsi="新細明體"/>
        </w:rPr>
        <w:t>性別與語言</w:t>
      </w:r>
      <w:proofErr w:type="gramStart"/>
      <w:r w:rsidRPr="00172C13">
        <w:rPr>
          <w:rFonts w:ascii="新細明體" w:eastAsia="新細明體" w:hAnsi="新細明體"/>
        </w:rPr>
        <w:t>﹞</w:t>
      </w:r>
      <w:proofErr w:type="gramEnd"/>
    </w:p>
    <w:p w:rsidR="006C7A10" w:rsidRPr="006C7A10" w:rsidRDefault="006C7A10">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6C7A10" w:rsidRPr="006C7A10" w:rsidRDefault="006C7A10">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roofErr w:type="gramStart"/>
      <w:r w:rsidRPr="006C7A10">
        <w:rPr>
          <w:rFonts w:ascii="Times New Roman" w:eastAsia="標楷體"/>
        </w:rPr>
        <w:t>趙蓉暉</w:t>
      </w:r>
      <w:r w:rsidRPr="006C7A10">
        <w:rPr>
          <w:rFonts w:ascii="Times New Roman" w:eastAsia="標楷體"/>
        </w:rPr>
        <w:t>‧2003‧</w:t>
      </w:r>
      <w:r w:rsidRPr="006C7A10">
        <w:rPr>
          <w:rFonts w:ascii="Times New Roman" w:eastAsia="標楷體"/>
        </w:rPr>
        <w:t>《語言與性別</w:t>
      </w:r>
      <w:r w:rsidRPr="006C7A10">
        <w:rPr>
          <w:rFonts w:ascii="Times New Roman" w:eastAsia="標楷體"/>
        </w:rPr>
        <w:t>—</w:t>
      </w:r>
      <w:r w:rsidRPr="006C7A10">
        <w:rPr>
          <w:rFonts w:ascii="Times New Roman" w:eastAsia="標楷體"/>
        </w:rPr>
        <w:t>口頭的社會語言學研究》</w:t>
      </w:r>
      <w:r w:rsidRPr="006C7A10">
        <w:rPr>
          <w:rFonts w:ascii="Times New Roman" w:eastAsia="標楷體"/>
        </w:rPr>
        <w:t>‧</w:t>
      </w:r>
      <w:proofErr w:type="gramEnd"/>
      <w:r w:rsidRPr="006C7A10">
        <w:rPr>
          <w:rFonts w:ascii="Times New Roman" w:eastAsia="標楷體"/>
        </w:rPr>
        <w:t>上海：上海外語教育</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sidRPr="006C7A10">
        <w:rPr>
          <w:rFonts w:ascii="Times New Roman" w:eastAsia="新細明體"/>
        </w:rPr>
        <w:t xml:space="preserve">   </w:t>
      </w:r>
      <w:r w:rsidRPr="006C7A10">
        <w:rPr>
          <w:rFonts w:ascii="Times New Roman" w:eastAsia="新細明體"/>
        </w:rPr>
        <w:t>〔婦女與社會〕</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張小虹．</w:t>
      </w:r>
      <w:r w:rsidRPr="006C7A10">
        <w:rPr>
          <w:rFonts w:ascii="Times New Roman" w:eastAsia="標楷體"/>
        </w:rPr>
        <w:t>1993</w:t>
      </w:r>
      <w:r w:rsidRPr="006C7A10">
        <w:rPr>
          <w:rFonts w:ascii="Times New Roman" w:eastAsia="標楷體"/>
        </w:rPr>
        <w:t>．</w:t>
      </w:r>
      <w:proofErr w:type="gramStart"/>
      <w:r w:rsidRPr="006C7A10">
        <w:rPr>
          <w:rFonts w:ascii="Times New Roman" w:eastAsia="標楷體"/>
        </w:rPr>
        <w:t>《</w:t>
      </w:r>
      <w:proofErr w:type="gramEnd"/>
      <w:r w:rsidRPr="006C7A10">
        <w:rPr>
          <w:rFonts w:ascii="Times New Roman" w:eastAsia="標楷體"/>
        </w:rPr>
        <w:t>後現代／女人：權力、慾望與性別表演</w:t>
      </w:r>
      <w:proofErr w:type="gramStart"/>
      <w:r w:rsidRPr="006C7A10">
        <w:rPr>
          <w:rFonts w:ascii="Times New Roman" w:eastAsia="標楷體"/>
        </w:rPr>
        <w:t>》</w:t>
      </w:r>
      <w:proofErr w:type="gramEnd"/>
      <w:r w:rsidRPr="006C7A10">
        <w:rPr>
          <w:rFonts w:ascii="Times New Roman" w:eastAsia="標楷體"/>
        </w:rPr>
        <w:t>．台北：時報文化．</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蔡淑鈴和瞿海源．</w:t>
      </w:r>
      <w:r w:rsidRPr="006C7A10">
        <w:rPr>
          <w:rFonts w:ascii="Times New Roman" w:eastAsia="標楷體"/>
        </w:rPr>
        <w:t>1988</w:t>
      </w:r>
      <w:r w:rsidRPr="006C7A10">
        <w:rPr>
          <w:rFonts w:ascii="Times New Roman" w:eastAsia="標楷體"/>
        </w:rPr>
        <w:t>．</w:t>
      </w:r>
      <w:proofErr w:type="gramStart"/>
      <w:r w:rsidRPr="006C7A10">
        <w:rPr>
          <w:rFonts w:ascii="Times New Roman" w:eastAsia="標楷體"/>
        </w:rPr>
        <w:t>〈</w:t>
      </w:r>
      <w:proofErr w:type="gramEnd"/>
      <w:r w:rsidRPr="006C7A10">
        <w:rPr>
          <w:rFonts w:ascii="Times New Roman" w:eastAsia="標楷體"/>
        </w:rPr>
        <w:t>性別和成就抱負：以台大學生為例</w:t>
      </w:r>
      <w:proofErr w:type="gramStart"/>
      <w:r w:rsidRPr="006C7A10">
        <w:rPr>
          <w:rFonts w:ascii="Times New Roman" w:eastAsia="標楷體"/>
        </w:rPr>
        <w:t>〉</w:t>
      </w:r>
      <w:proofErr w:type="gramEnd"/>
      <w:r w:rsidRPr="006C7A10">
        <w:rPr>
          <w:rFonts w:ascii="Times New Roman" w:eastAsia="標楷體"/>
        </w:rPr>
        <w:t>，《中國社會學刊》，</w:t>
      </w:r>
      <w:r w:rsidRPr="006C7A10">
        <w:rPr>
          <w:rFonts w:ascii="Times New Roman" w:eastAsia="標楷體"/>
        </w:rPr>
        <w:t>12</w:t>
      </w:r>
      <w:r w:rsidRPr="006C7A10">
        <w:rPr>
          <w:rFonts w:ascii="Times New Roman" w:eastAsia="標楷體"/>
        </w:rPr>
        <w:t>：</w:t>
      </w:r>
      <w:r w:rsidRPr="006C7A10">
        <w:rPr>
          <w:rFonts w:ascii="Times New Roman" w:eastAsia="標楷體"/>
        </w:rPr>
        <w:t>135-168</w:t>
      </w:r>
      <w:r w:rsidRPr="006C7A10">
        <w:rPr>
          <w:rFonts w:ascii="Times New Roman" w:eastAsia="標楷體"/>
        </w:rPr>
        <w:t>．</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067555" w:rsidRPr="006C7A10" w:rsidRDefault="0006755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proofErr w:type="gramStart"/>
      <w:r w:rsidRPr="006C7A10">
        <w:rPr>
          <w:rFonts w:ascii="Times New Roman" w:eastAsia="新細明體"/>
        </w:rPr>
        <w:t>﹝</w:t>
      </w:r>
      <w:proofErr w:type="gramEnd"/>
      <w:r w:rsidRPr="006C7A10">
        <w:rPr>
          <w:rFonts w:ascii="Times New Roman" w:eastAsia="新細明體"/>
        </w:rPr>
        <w:t>母系社會</w:t>
      </w:r>
      <w:proofErr w:type="gramStart"/>
      <w:r w:rsidRPr="006C7A10">
        <w:rPr>
          <w:rFonts w:ascii="Times New Roman" w:eastAsia="新細明體"/>
        </w:rPr>
        <w:t>﹞</w:t>
      </w:r>
      <w:proofErr w:type="gramEnd"/>
    </w:p>
    <w:p w:rsidR="00067555" w:rsidRPr="006C7A10" w:rsidRDefault="0006755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067555" w:rsidRPr="006C7A10" w:rsidRDefault="00B60E37">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lang w:eastAsia="zh-CN"/>
        </w:rPr>
        <w:t>陈烈和秦振新</w:t>
      </w:r>
      <w:r w:rsidRPr="006C7A10">
        <w:rPr>
          <w:rFonts w:ascii="Times New Roman" w:eastAsia="標楷體"/>
          <w:lang w:eastAsia="zh-CN"/>
        </w:rPr>
        <w:t>‧1999‧</w:t>
      </w:r>
      <w:r w:rsidRPr="006C7A10">
        <w:rPr>
          <w:rFonts w:ascii="Times New Roman" w:eastAsia="標楷體"/>
          <w:lang w:eastAsia="zh-CN"/>
        </w:rPr>
        <w:t>《最后的母系家园：泸沽湖的摩梭文化》</w:t>
      </w:r>
      <w:r w:rsidRPr="006C7A10">
        <w:rPr>
          <w:rFonts w:ascii="Times New Roman" w:eastAsia="標楷體"/>
          <w:lang w:eastAsia="zh-CN"/>
        </w:rPr>
        <w:t>‧</w:t>
      </w:r>
      <w:r w:rsidRPr="006C7A10">
        <w:rPr>
          <w:rFonts w:ascii="Times New Roman" w:eastAsia="標楷體"/>
          <w:lang w:eastAsia="zh-CN"/>
        </w:rPr>
        <w:t>昆明：云南人民出版社</w:t>
      </w:r>
      <w:r w:rsidRPr="006C7A10">
        <w:rPr>
          <w:rFonts w:ascii="Times New Roman" w:eastAsia="標楷體"/>
          <w:lang w:eastAsia="zh-CN"/>
        </w:rPr>
        <w:t>‧</w:t>
      </w:r>
    </w:p>
    <w:p w:rsidR="00067555" w:rsidRPr="006C7A10" w:rsidRDefault="0006755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lang w:eastAsia="zh-CN"/>
        </w:rPr>
        <w:t>周华山</w:t>
      </w:r>
      <w:r w:rsidRPr="006C7A10">
        <w:rPr>
          <w:rFonts w:ascii="Times New Roman" w:eastAsia="標楷體"/>
          <w:lang w:eastAsia="zh-CN"/>
        </w:rPr>
        <w:t>‧2001‧</w:t>
      </w:r>
      <w:r w:rsidRPr="006C7A10">
        <w:rPr>
          <w:rFonts w:ascii="Times New Roman" w:eastAsia="標楷體"/>
          <w:lang w:eastAsia="zh-CN"/>
        </w:rPr>
        <w:t>《无父无夫的国度？重男不轻男的母系摩梭》</w:t>
      </w:r>
      <w:r w:rsidRPr="006C7A10">
        <w:rPr>
          <w:rFonts w:ascii="Times New Roman" w:eastAsia="標楷體"/>
          <w:lang w:eastAsia="zh-CN"/>
        </w:rPr>
        <w:t>‧</w:t>
      </w:r>
      <w:r w:rsidRPr="006C7A10">
        <w:rPr>
          <w:rFonts w:ascii="Times New Roman" w:eastAsia="標楷體"/>
          <w:lang w:eastAsia="zh-CN"/>
        </w:rPr>
        <w:t>北京：光明日</w:t>
      </w:r>
      <w:r w:rsidR="00B60E37" w:rsidRPr="006C7A10">
        <w:rPr>
          <w:rFonts w:ascii="Times New Roman" w:eastAsia="標楷體"/>
          <w:lang w:eastAsia="zh-CN"/>
        </w:rPr>
        <w:t>报出版社</w:t>
      </w:r>
      <w:r w:rsidR="00B60E37" w:rsidRPr="006C7A10">
        <w:rPr>
          <w:rFonts w:ascii="Times New Roman" w:eastAsia="標楷體"/>
          <w:lang w:eastAsia="zh-CN"/>
        </w:rPr>
        <w:t>‧</w:t>
      </w:r>
    </w:p>
    <w:p w:rsidR="00067555" w:rsidRPr="006C7A10" w:rsidRDefault="0006755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180"/>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sidRPr="006C7A10">
        <w:rPr>
          <w:rFonts w:ascii="Times New Roman" w:eastAsia="新細明體"/>
        </w:rPr>
        <w:tab/>
      </w:r>
      <w:r w:rsidRPr="006C7A10">
        <w:rPr>
          <w:rFonts w:ascii="Times New Roman" w:eastAsia="新細明體"/>
        </w:rPr>
        <w:t>〔婦女與文化〕</w:t>
      </w:r>
    </w:p>
    <w:p w:rsidR="00AD1A25" w:rsidRPr="006C7A10" w:rsidRDefault="00AD1A25">
      <w:pPr>
        <w:tabs>
          <w:tab w:val="left" w:pos="180"/>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180"/>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林芳玫</w:t>
      </w:r>
      <w:proofErr w:type="gramStart"/>
      <w:r w:rsidRPr="006C7A10">
        <w:rPr>
          <w:rFonts w:ascii="Times New Roman" w:eastAsia="標楷體"/>
        </w:rPr>
        <w:t>‧</w:t>
      </w:r>
      <w:proofErr w:type="gramEnd"/>
      <w:r w:rsidRPr="006C7A10">
        <w:rPr>
          <w:rFonts w:ascii="Times New Roman" w:eastAsia="標楷體"/>
        </w:rPr>
        <w:t>1996</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女性與媒體再現：女性主義與社會</w:t>
      </w:r>
      <w:proofErr w:type="gramStart"/>
      <w:r w:rsidRPr="006C7A10">
        <w:rPr>
          <w:rFonts w:ascii="Times New Roman" w:eastAsia="標楷體"/>
        </w:rPr>
        <w:t>建構論的</w:t>
      </w:r>
      <w:proofErr w:type="gramEnd"/>
      <w:r w:rsidRPr="006C7A10">
        <w:rPr>
          <w:rFonts w:ascii="Times New Roman" w:eastAsia="標楷體"/>
        </w:rPr>
        <w:t>觀點</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台北：巨流</w:t>
      </w:r>
      <w:proofErr w:type="gramStart"/>
      <w:r w:rsidRPr="006C7A10">
        <w:rPr>
          <w:rFonts w:ascii="Times New Roman" w:eastAsia="標楷體"/>
        </w:rPr>
        <w:t>‧</w:t>
      </w:r>
      <w:proofErr w:type="gramEnd"/>
    </w:p>
    <w:p w:rsidR="00AD1A25" w:rsidRDefault="00AD1A25">
      <w:pPr>
        <w:tabs>
          <w:tab w:val="left" w:pos="180"/>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何春蕤</w:t>
      </w:r>
      <w:proofErr w:type="gramStart"/>
      <w:r w:rsidRPr="006C7A10">
        <w:rPr>
          <w:rFonts w:ascii="Times New Roman" w:eastAsia="標楷體"/>
        </w:rPr>
        <w:t>‧</w:t>
      </w:r>
      <w:proofErr w:type="gramEnd"/>
      <w:r w:rsidRPr="006C7A10">
        <w:rPr>
          <w:rFonts w:ascii="Times New Roman" w:eastAsia="標楷體"/>
        </w:rPr>
        <w:t>1994</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不同國女人：性／別、資本與文化</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台北：自立晚報</w:t>
      </w:r>
      <w:proofErr w:type="gramStart"/>
      <w:r w:rsidRPr="006C7A10">
        <w:rPr>
          <w:rFonts w:ascii="Times New Roman" w:eastAsia="標楷體"/>
        </w:rPr>
        <w:t>‧</w:t>
      </w:r>
      <w:proofErr w:type="gramEnd"/>
    </w:p>
    <w:p w:rsidR="000C5F0D" w:rsidRDefault="000C5F0D" w:rsidP="000C5F0D">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444" w:hangingChars="185" w:hanging="444"/>
        <w:textAlignment w:val="bottom"/>
        <w:rPr>
          <w:rFonts w:ascii="Times New Roman" w:eastAsia="標楷體"/>
        </w:rPr>
      </w:pPr>
      <w:proofErr w:type="gramStart"/>
      <w:r w:rsidRPr="00ED1BE2">
        <w:rPr>
          <w:rFonts w:ascii="Times New Roman" w:eastAsia="標楷體" w:hint="eastAsia"/>
        </w:rPr>
        <w:t>余貞誼</w:t>
      </w:r>
      <w:proofErr w:type="gramEnd"/>
      <w:r w:rsidRPr="00A12C49">
        <w:rPr>
          <w:rFonts w:ascii="Times New Roman" w:eastAsia="標楷體"/>
        </w:rPr>
        <w:t>．</w:t>
      </w:r>
      <w:r>
        <w:rPr>
          <w:rFonts w:ascii="Times New Roman" w:eastAsia="標楷體" w:hint="eastAsia"/>
        </w:rPr>
        <w:t>2011</w:t>
      </w:r>
      <w:r w:rsidRPr="00A12C49">
        <w:rPr>
          <w:rFonts w:ascii="Times New Roman" w:eastAsia="標楷體"/>
        </w:rPr>
        <w:t>．</w:t>
      </w:r>
      <w:proofErr w:type="gramStart"/>
      <w:r w:rsidRPr="00A12C49">
        <w:rPr>
          <w:rFonts w:ascii="Times New Roman" w:eastAsia="標楷體"/>
        </w:rPr>
        <w:t>〈</w:t>
      </w:r>
      <w:proofErr w:type="gramEnd"/>
      <w:r w:rsidRPr="00ED1BE2">
        <w:rPr>
          <w:rFonts w:ascii="Times New Roman" w:eastAsia="標楷體" w:hint="eastAsia"/>
        </w:rPr>
        <w:t>我可能不夠女性主義：女性主義認同與實踐的敘事建構</w:t>
      </w:r>
      <w:proofErr w:type="gramStart"/>
      <w:r w:rsidRPr="00A12C49">
        <w:rPr>
          <w:rFonts w:ascii="Times New Roman" w:eastAsia="標楷體"/>
        </w:rPr>
        <w:t>〉</w:t>
      </w:r>
      <w:proofErr w:type="gramEnd"/>
      <w:r w:rsidRPr="00A12C49">
        <w:rPr>
          <w:rFonts w:ascii="Times New Roman" w:eastAsia="標楷體"/>
        </w:rPr>
        <w:t>，</w:t>
      </w:r>
      <w:proofErr w:type="gramStart"/>
      <w:r w:rsidRPr="00A12C49">
        <w:rPr>
          <w:rFonts w:ascii="Times New Roman" w:eastAsia="標楷體"/>
        </w:rPr>
        <w:t>《</w:t>
      </w:r>
      <w:proofErr w:type="gramEnd"/>
      <w:r w:rsidRPr="00ED1BE2">
        <w:rPr>
          <w:rFonts w:ascii="Times New Roman" w:eastAsia="標楷體" w:hint="eastAsia"/>
        </w:rPr>
        <w:t>臺灣社會學</w:t>
      </w:r>
      <w:r w:rsidRPr="00A12C49">
        <w:rPr>
          <w:rFonts w:ascii="Times New Roman" w:eastAsia="標楷體"/>
        </w:rPr>
        <w:t>〉，</w:t>
      </w:r>
      <w:proofErr w:type="gramStart"/>
      <w:r w:rsidRPr="00A12C49">
        <w:rPr>
          <w:rFonts w:ascii="Times New Roman" w:eastAsia="標楷體"/>
        </w:rPr>
        <w:t>《</w:t>
      </w:r>
      <w:proofErr w:type="gramEnd"/>
      <w:r>
        <w:rPr>
          <w:rFonts w:ascii="Times New Roman" w:eastAsia="標楷體" w:hint="eastAsia"/>
        </w:rPr>
        <w:t>台灣社會學</w:t>
      </w:r>
      <w:proofErr w:type="gramStart"/>
      <w:r w:rsidRPr="00A12C49">
        <w:rPr>
          <w:rFonts w:ascii="Times New Roman" w:eastAsia="標楷體"/>
        </w:rPr>
        <w:t>》</w:t>
      </w:r>
      <w:proofErr w:type="gramEnd"/>
      <w:r w:rsidRPr="00A12C49">
        <w:rPr>
          <w:rFonts w:ascii="Times New Roman" w:eastAsia="標楷體"/>
        </w:rPr>
        <w:t>，</w:t>
      </w:r>
      <w:r>
        <w:rPr>
          <w:rFonts w:ascii="Times New Roman" w:eastAsia="標楷體" w:hint="eastAsia"/>
        </w:rPr>
        <w:t>21</w:t>
      </w:r>
      <w:r w:rsidRPr="00A12C49">
        <w:rPr>
          <w:rFonts w:ascii="Times New Roman" w:eastAsia="標楷體"/>
        </w:rPr>
        <w:t>：</w:t>
      </w:r>
      <w:r w:rsidRPr="00ED1BE2">
        <w:rPr>
          <w:rFonts w:ascii="Times New Roman" w:eastAsia="標楷體" w:hint="eastAsia"/>
        </w:rPr>
        <w:t>101-156</w:t>
      </w:r>
      <w:r>
        <w:rPr>
          <w:rFonts w:ascii="Times New Roman" w:eastAsia="標楷體" w:hint="eastAsia"/>
        </w:rPr>
        <w:t>．</w:t>
      </w:r>
    </w:p>
    <w:p w:rsidR="000C5F0D" w:rsidRDefault="000C5F0D" w:rsidP="000C5F0D">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444" w:hangingChars="185" w:hanging="444"/>
        <w:textAlignment w:val="bottom"/>
        <w:rPr>
          <w:rFonts w:ascii="Times New Roman" w:eastAsia="標楷體"/>
        </w:rPr>
      </w:pPr>
      <w:r w:rsidRPr="00390D05">
        <w:rPr>
          <w:rFonts w:ascii="Times New Roman" w:eastAsia="標楷體" w:hint="eastAsia"/>
        </w:rPr>
        <w:t>蕭蘋</w:t>
      </w:r>
      <w:r w:rsidRPr="00A12C49">
        <w:rPr>
          <w:rFonts w:ascii="Times New Roman" w:eastAsia="標楷體"/>
        </w:rPr>
        <w:t>．</w:t>
      </w:r>
      <w:r>
        <w:rPr>
          <w:rFonts w:ascii="Times New Roman" w:eastAsia="標楷體" w:hint="eastAsia"/>
        </w:rPr>
        <w:t>2003</w:t>
      </w:r>
      <w:r w:rsidRPr="00A12C49">
        <w:rPr>
          <w:rFonts w:ascii="Times New Roman" w:eastAsia="標楷體"/>
        </w:rPr>
        <w:t>．</w:t>
      </w:r>
      <w:proofErr w:type="gramStart"/>
      <w:r w:rsidRPr="00A12C49">
        <w:rPr>
          <w:rFonts w:ascii="Times New Roman" w:eastAsia="標楷體"/>
        </w:rPr>
        <w:t>〈</w:t>
      </w:r>
      <w:proofErr w:type="gramEnd"/>
      <w:r w:rsidRPr="00390D05">
        <w:rPr>
          <w:rFonts w:ascii="Times New Roman" w:eastAsia="標楷體" w:hint="eastAsia"/>
        </w:rPr>
        <w:t>或敵或友？流行文化與女性主義</w:t>
      </w:r>
      <w:proofErr w:type="gramStart"/>
      <w:r w:rsidRPr="00A12C49">
        <w:rPr>
          <w:rFonts w:ascii="Times New Roman" w:eastAsia="標楷體"/>
        </w:rPr>
        <w:t>〉</w:t>
      </w:r>
      <w:proofErr w:type="gramEnd"/>
      <w:r w:rsidRPr="00A12C49">
        <w:rPr>
          <w:rFonts w:ascii="Times New Roman" w:eastAsia="標楷體"/>
        </w:rPr>
        <w:t>，《</w:t>
      </w:r>
      <w:r w:rsidRPr="00293BBE">
        <w:rPr>
          <w:rFonts w:ascii="Times New Roman" w:eastAsia="標楷體" w:hint="eastAsia"/>
        </w:rPr>
        <w:t>臺灣社會學刊</w:t>
      </w:r>
      <w:r w:rsidRPr="00A12C49">
        <w:rPr>
          <w:rFonts w:ascii="Times New Roman" w:eastAsia="標楷體"/>
        </w:rPr>
        <w:t>》，</w:t>
      </w:r>
      <w:r>
        <w:rPr>
          <w:rFonts w:ascii="Times New Roman" w:eastAsia="標楷體" w:hint="eastAsia"/>
        </w:rPr>
        <w:t>30</w:t>
      </w:r>
      <w:r w:rsidRPr="00A12C49">
        <w:rPr>
          <w:rFonts w:ascii="Times New Roman" w:eastAsia="標楷體"/>
        </w:rPr>
        <w:t>：</w:t>
      </w:r>
      <w:r w:rsidRPr="00390D05">
        <w:rPr>
          <w:rFonts w:ascii="Times New Roman" w:eastAsia="標楷體" w:hint="eastAsia"/>
        </w:rPr>
        <w:t>135-164</w:t>
      </w:r>
      <w:r w:rsidRPr="00A12C49">
        <w:rPr>
          <w:rFonts w:ascii="Times New Roman" w:eastAsia="標楷體"/>
        </w:rPr>
        <w:t>．</w:t>
      </w:r>
    </w:p>
    <w:p w:rsidR="000C5F0D" w:rsidRPr="00A12C49" w:rsidRDefault="000C5F0D" w:rsidP="000C5F0D">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444" w:hangingChars="185" w:hanging="444"/>
        <w:textAlignment w:val="bottom"/>
        <w:rPr>
          <w:rFonts w:ascii="Times New Roman" w:eastAsia="標楷體"/>
        </w:rPr>
      </w:pPr>
      <w:r w:rsidRPr="00CA379B">
        <w:rPr>
          <w:rFonts w:ascii="Times New Roman" w:eastAsia="標楷體" w:hint="eastAsia"/>
        </w:rPr>
        <w:t>李玉瑛</w:t>
      </w:r>
      <w:r w:rsidRPr="00A12C49">
        <w:rPr>
          <w:rFonts w:ascii="Times New Roman" w:eastAsia="標楷體"/>
        </w:rPr>
        <w:t>．</w:t>
      </w:r>
      <w:r>
        <w:rPr>
          <w:rFonts w:ascii="Times New Roman" w:eastAsia="標楷體" w:hint="eastAsia"/>
        </w:rPr>
        <w:t>2009</w:t>
      </w:r>
      <w:r w:rsidRPr="00A12C49">
        <w:rPr>
          <w:rFonts w:ascii="Times New Roman" w:eastAsia="標楷體"/>
        </w:rPr>
        <w:t>．</w:t>
      </w:r>
      <w:proofErr w:type="gramStart"/>
      <w:r w:rsidRPr="00A12C49">
        <w:rPr>
          <w:rFonts w:ascii="Times New Roman" w:eastAsia="標楷體"/>
        </w:rPr>
        <w:t>〈</w:t>
      </w:r>
      <w:proofErr w:type="gramEnd"/>
      <w:r w:rsidRPr="00CA379B">
        <w:rPr>
          <w:rFonts w:ascii="Times New Roman" w:eastAsia="標楷體" w:hint="eastAsia"/>
        </w:rPr>
        <w:t>“我逛，故我在”：女性逛街購物的時間觀與自我</w:t>
      </w:r>
      <w:proofErr w:type="gramStart"/>
      <w:r w:rsidRPr="00A12C49">
        <w:rPr>
          <w:rFonts w:ascii="Times New Roman" w:eastAsia="標楷體"/>
        </w:rPr>
        <w:t>〉</w:t>
      </w:r>
      <w:proofErr w:type="gramEnd"/>
      <w:r w:rsidRPr="00A12C49">
        <w:rPr>
          <w:rFonts w:ascii="Times New Roman" w:eastAsia="標楷體"/>
        </w:rPr>
        <w:t>，《</w:t>
      </w:r>
      <w:r w:rsidRPr="00293BBE">
        <w:rPr>
          <w:rFonts w:ascii="Times New Roman" w:eastAsia="標楷體" w:hint="eastAsia"/>
        </w:rPr>
        <w:t>臺灣社會學刊</w:t>
      </w:r>
      <w:r w:rsidRPr="00A12C49">
        <w:rPr>
          <w:rFonts w:ascii="Times New Roman" w:eastAsia="標楷體"/>
        </w:rPr>
        <w:t>》，</w:t>
      </w:r>
      <w:r>
        <w:rPr>
          <w:rFonts w:ascii="Times New Roman" w:eastAsia="標楷體" w:hint="eastAsia"/>
        </w:rPr>
        <w:t>43</w:t>
      </w:r>
      <w:r w:rsidRPr="00A12C49">
        <w:rPr>
          <w:rFonts w:ascii="Times New Roman" w:eastAsia="標楷體"/>
        </w:rPr>
        <w:t>：</w:t>
      </w:r>
      <w:r w:rsidRPr="00CA379B">
        <w:rPr>
          <w:rFonts w:ascii="Times New Roman" w:eastAsia="標楷體" w:hint="eastAsia"/>
        </w:rPr>
        <w:t>43-91</w:t>
      </w:r>
      <w:r w:rsidRPr="00A12C49">
        <w:rPr>
          <w:rFonts w:ascii="Times New Roman" w:eastAsia="標楷體"/>
        </w:rPr>
        <w:t>．</w:t>
      </w:r>
    </w:p>
    <w:p w:rsidR="000C5F0D" w:rsidRDefault="000C5F0D" w:rsidP="000C5F0D">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444" w:hangingChars="185" w:hanging="444"/>
        <w:textAlignment w:val="bottom"/>
        <w:rPr>
          <w:rFonts w:ascii="Times New Roman" w:eastAsia="標楷體"/>
        </w:rPr>
      </w:pPr>
      <w:r w:rsidRPr="00390D05">
        <w:rPr>
          <w:rFonts w:ascii="Times New Roman" w:eastAsia="標楷體" w:hint="eastAsia"/>
        </w:rPr>
        <w:t>李玉瑛</w:t>
      </w:r>
      <w:r w:rsidRPr="00A12C49">
        <w:rPr>
          <w:rFonts w:ascii="Times New Roman" w:eastAsia="標楷體"/>
        </w:rPr>
        <w:t>．</w:t>
      </w:r>
      <w:r>
        <w:rPr>
          <w:rFonts w:ascii="Times New Roman" w:eastAsia="標楷體" w:hint="eastAsia"/>
        </w:rPr>
        <w:t>2004</w:t>
      </w:r>
      <w:r w:rsidRPr="00A12C49">
        <w:rPr>
          <w:rFonts w:ascii="Times New Roman" w:eastAsia="標楷體"/>
        </w:rPr>
        <w:t>．</w:t>
      </w:r>
      <w:proofErr w:type="gramStart"/>
      <w:r w:rsidRPr="00A12C49">
        <w:rPr>
          <w:rFonts w:ascii="Times New Roman" w:eastAsia="標楷體"/>
        </w:rPr>
        <w:t>〈</w:t>
      </w:r>
      <w:proofErr w:type="gramEnd"/>
      <w:r w:rsidRPr="00390D05">
        <w:rPr>
          <w:rFonts w:ascii="Times New Roman" w:eastAsia="標楷體" w:hint="eastAsia"/>
        </w:rPr>
        <w:t>女性凝視：婚紗照與自我影像之戲</w:t>
      </w:r>
      <w:proofErr w:type="gramStart"/>
      <w:r w:rsidRPr="00A12C49">
        <w:rPr>
          <w:rFonts w:ascii="Times New Roman" w:eastAsia="標楷體"/>
        </w:rPr>
        <w:t>〉</w:t>
      </w:r>
      <w:proofErr w:type="gramEnd"/>
      <w:r w:rsidRPr="00A12C49">
        <w:rPr>
          <w:rFonts w:ascii="Times New Roman" w:eastAsia="標楷體"/>
        </w:rPr>
        <w:t>，《</w:t>
      </w:r>
      <w:r w:rsidRPr="00293BBE">
        <w:rPr>
          <w:rFonts w:ascii="Times New Roman" w:eastAsia="標楷體" w:hint="eastAsia"/>
        </w:rPr>
        <w:t>臺灣社會學刊</w:t>
      </w:r>
      <w:r w:rsidRPr="00A12C49">
        <w:rPr>
          <w:rFonts w:ascii="Times New Roman" w:eastAsia="標楷體"/>
        </w:rPr>
        <w:t>》，</w:t>
      </w:r>
      <w:r>
        <w:rPr>
          <w:rFonts w:ascii="Times New Roman" w:eastAsia="標楷體" w:hint="eastAsia"/>
        </w:rPr>
        <w:t>33</w:t>
      </w:r>
      <w:r w:rsidRPr="00A12C49">
        <w:rPr>
          <w:rFonts w:ascii="Times New Roman" w:eastAsia="標楷體"/>
        </w:rPr>
        <w:t>：</w:t>
      </w:r>
      <w:r w:rsidRPr="00390D05">
        <w:rPr>
          <w:rFonts w:ascii="Times New Roman" w:eastAsia="標楷體" w:hint="eastAsia"/>
        </w:rPr>
        <w:t>1-49</w:t>
      </w:r>
      <w:r w:rsidRPr="00A12C49">
        <w:rPr>
          <w:rFonts w:ascii="Times New Roman" w:eastAsia="標楷體"/>
        </w:rPr>
        <w:t>．</w:t>
      </w:r>
    </w:p>
    <w:p w:rsidR="000C5F0D" w:rsidRDefault="000C5F0D" w:rsidP="000C5F0D">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444" w:hangingChars="185" w:hanging="444"/>
        <w:textAlignment w:val="bottom"/>
        <w:rPr>
          <w:rFonts w:ascii="Times New Roman" w:eastAsia="標楷體"/>
        </w:rPr>
      </w:pPr>
      <w:r w:rsidRPr="00CA379B">
        <w:rPr>
          <w:rFonts w:ascii="Times New Roman" w:eastAsia="標楷體" w:hint="eastAsia"/>
        </w:rPr>
        <w:t>呂玉瑕</w:t>
      </w:r>
      <w:r w:rsidRPr="00A12C49">
        <w:rPr>
          <w:rFonts w:ascii="Times New Roman" w:eastAsia="標楷體"/>
        </w:rPr>
        <w:t>．</w:t>
      </w:r>
      <w:r>
        <w:rPr>
          <w:rFonts w:ascii="Times New Roman" w:eastAsia="標楷體" w:hint="eastAsia"/>
        </w:rPr>
        <w:t>2005</w:t>
      </w:r>
      <w:r w:rsidRPr="00A12C49">
        <w:rPr>
          <w:rFonts w:ascii="Times New Roman" w:eastAsia="標楷體"/>
        </w:rPr>
        <w:t>．</w:t>
      </w:r>
      <w:proofErr w:type="gramStart"/>
      <w:r w:rsidRPr="00A12C49">
        <w:rPr>
          <w:rFonts w:ascii="Times New Roman" w:eastAsia="標楷體"/>
        </w:rPr>
        <w:t>〈</w:t>
      </w:r>
      <w:proofErr w:type="gramEnd"/>
      <w:r w:rsidRPr="00CA379B">
        <w:rPr>
          <w:rFonts w:ascii="Times New Roman" w:eastAsia="標楷體" w:hint="eastAsia"/>
        </w:rPr>
        <w:t>評</w:t>
      </w:r>
      <w:r w:rsidRPr="00CA379B">
        <w:rPr>
          <w:rFonts w:ascii="Times New Roman" w:eastAsia="標楷體" w:hint="eastAsia"/>
        </w:rPr>
        <w:t>Scott Simon Sweet and Sour: Life-Worlds of Taipei Women Entrepreneurs</w:t>
      </w:r>
      <w:proofErr w:type="gramStart"/>
      <w:r w:rsidRPr="00A12C49">
        <w:rPr>
          <w:rFonts w:ascii="Times New Roman" w:eastAsia="標楷體"/>
        </w:rPr>
        <w:t>〉</w:t>
      </w:r>
      <w:proofErr w:type="gramEnd"/>
      <w:r w:rsidRPr="00A12C49">
        <w:rPr>
          <w:rFonts w:ascii="Times New Roman" w:eastAsia="標楷體"/>
        </w:rPr>
        <w:t>，《</w:t>
      </w:r>
      <w:r w:rsidRPr="00293BBE">
        <w:rPr>
          <w:rFonts w:ascii="Times New Roman" w:eastAsia="標楷體" w:hint="eastAsia"/>
        </w:rPr>
        <w:t>臺灣社會學刊</w:t>
      </w:r>
      <w:r w:rsidRPr="00A12C49">
        <w:rPr>
          <w:rFonts w:ascii="Times New Roman" w:eastAsia="標楷體"/>
        </w:rPr>
        <w:t>》，</w:t>
      </w:r>
      <w:r>
        <w:rPr>
          <w:rFonts w:ascii="Times New Roman" w:eastAsia="標楷體" w:hint="eastAsia"/>
        </w:rPr>
        <w:t>35</w:t>
      </w:r>
      <w:r w:rsidRPr="00A12C49">
        <w:rPr>
          <w:rFonts w:ascii="Times New Roman" w:eastAsia="標楷體"/>
        </w:rPr>
        <w:t>：</w:t>
      </w:r>
      <w:r w:rsidRPr="00CA379B">
        <w:rPr>
          <w:rFonts w:ascii="Times New Roman" w:eastAsia="標楷體" w:hint="eastAsia"/>
        </w:rPr>
        <w:t>223-231</w:t>
      </w:r>
      <w:r w:rsidRPr="00A12C49">
        <w:rPr>
          <w:rFonts w:ascii="Times New Roman" w:eastAsia="標楷體"/>
        </w:rPr>
        <w:t>．</w:t>
      </w:r>
    </w:p>
    <w:p w:rsidR="000C5F0D" w:rsidRPr="000C5F0D" w:rsidRDefault="000C5F0D">
      <w:pPr>
        <w:tabs>
          <w:tab w:val="left" w:pos="180"/>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sidRPr="006C7A10">
        <w:rPr>
          <w:rFonts w:ascii="Times New Roman" w:eastAsia="新細明體"/>
        </w:rPr>
        <w:t xml:space="preserve">   </w:t>
      </w:r>
      <w:r w:rsidRPr="006C7A10">
        <w:rPr>
          <w:rFonts w:ascii="Times New Roman" w:eastAsia="新細明體"/>
        </w:rPr>
        <w:t>〔婦女團體〕</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盧惠馨．</w:t>
      </w:r>
      <w:r w:rsidRPr="006C7A10">
        <w:rPr>
          <w:rFonts w:ascii="Times New Roman" w:eastAsia="標楷體"/>
        </w:rPr>
        <w:t>19??</w:t>
      </w:r>
      <w:r w:rsidRPr="006C7A10">
        <w:rPr>
          <w:rFonts w:ascii="Times New Roman" w:eastAsia="標楷體"/>
        </w:rPr>
        <w:t>．</w:t>
      </w:r>
      <w:proofErr w:type="gramStart"/>
      <w:r w:rsidRPr="006C7A10">
        <w:rPr>
          <w:rFonts w:ascii="Times New Roman" w:eastAsia="標楷體"/>
        </w:rPr>
        <w:t>〈</w:t>
      </w:r>
      <w:proofErr w:type="gramEnd"/>
      <w:r w:rsidRPr="006C7A10">
        <w:rPr>
          <w:rFonts w:ascii="Times New Roman" w:eastAsia="標楷體"/>
        </w:rPr>
        <w:t>兩個婦女團體的『談心』聚會：挑戰男性霸權的儀式表</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 xml:space="preserve">　　演</w:t>
      </w:r>
      <w:proofErr w:type="gramStart"/>
      <w:r w:rsidRPr="006C7A10">
        <w:rPr>
          <w:rFonts w:ascii="Times New Roman" w:eastAsia="標楷體"/>
        </w:rPr>
        <w:t>〉</w:t>
      </w:r>
      <w:proofErr w:type="gramEnd"/>
      <w:r w:rsidRPr="006C7A10">
        <w:rPr>
          <w:rFonts w:ascii="Times New Roman" w:eastAsia="標楷體"/>
        </w:rPr>
        <w:t>，《中央研究院民族學研究所集刊》，</w:t>
      </w:r>
      <w:r w:rsidRPr="006C7A10">
        <w:rPr>
          <w:rFonts w:ascii="Times New Roman" w:eastAsia="標楷體"/>
        </w:rPr>
        <w:t>?</w:t>
      </w:r>
      <w:proofErr w:type="gramStart"/>
      <w:r w:rsidRPr="006C7A10">
        <w:rPr>
          <w:rFonts w:ascii="Times New Roman" w:eastAsia="標楷體"/>
        </w:rPr>
        <w:t>?(</w:t>
      </w:r>
      <w:proofErr w:type="gramEnd"/>
      <w:r w:rsidRPr="006C7A10">
        <w:rPr>
          <w:rFonts w:ascii="Times New Roman" w:eastAsia="標楷體"/>
        </w:rPr>
        <w:t xml:space="preserve"> 4</w:t>
      </w:r>
      <w:r w:rsidRPr="006C7A10">
        <w:rPr>
          <w:rFonts w:ascii="Times New Roman" w:eastAsia="標楷體"/>
        </w:rPr>
        <w:t>月</w:t>
      </w:r>
      <w:r w:rsidRPr="006C7A10">
        <w:rPr>
          <w:rFonts w:ascii="Times New Roman" w:eastAsia="標楷體"/>
        </w:rPr>
        <w:t>)</w:t>
      </w:r>
      <w:r w:rsidRPr="006C7A10">
        <w:rPr>
          <w:rFonts w:ascii="Times New Roman" w:eastAsia="標楷體"/>
        </w:rPr>
        <w:t>：</w:t>
      </w:r>
      <w:r w:rsidRPr="006C7A10">
        <w:rPr>
          <w:rFonts w:ascii="Times New Roman" w:eastAsia="標楷體"/>
        </w:rPr>
        <w:t>183-222</w:t>
      </w:r>
      <w:r w:rsidRPr="006C7A10">
        <w:rPr>
          <w:rFonts w:ascii="Times New Roman" w:eastAsia="標楷體"/>
        </w:rPr>
        <w:t>．</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鄭美里</w:t>
      </w:r>
      <w:proofErr w:type="gramStart"/>
      <w:r w:rsidRPr="006C7A10">
        <w:rPr>
          <w:rFonts w:ascii="Times New Roman" w:eastAsia="標楷體"/>
        </w:rPr>
        <w:t>‧</w:t>
      </w:r>
      <w:proofErr w:type="gramEnd"/>
      <w:r w:rsidRPr="006C7A10">
        <w:rPr>
          <w:rFonts w:ascii="Times New Roman" w:eastAsia="標楷體"/>
        </w:rPr>
        <w:t>1997</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女兒圈：台灣女同志的性別、家庭與圈內生活</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台北：女書店</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sidRPr="006C7A10">
        <w:rPr>
          <w:rFonts w:ascii="Times New Roman" w:eastAsia="新細明體"/>
        </w:rPr>
        <w:t xml:space="preserve">   </w:t>
      </w:r>
      <w:r w:rsidRPr="006C7A10">
        <w:rPr>
          <w:rFonts w:ascii="Times New Roman" w:eastAsia="新細明體"/>
        </w:rPr>
        <w:t>〔婦女運動〕</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roofErr w:type="gramStart"/>
      <w:r w:rsidRPr="006C7A10">
        <w:rPr>
          <w:rFonts w:ascii="Times New Roman" w:eastAsia="標楷體"/>
        </w:rPr>
        <w:t>楊翠</w:t>
      </w:r>
      <w:proofErr w:type="gramEnd"/>
      <w:r w:rsidRPr="006C7A10">
        <w:rPr>
          <w:rFonts w:ascii="Times New Roman" w:eastAsia="標楷體"/>
        </w:rPr>
        <w:t>．</w:t>
      </w:r>
      <w:r w:rsidRPr="006C7A10">
        <w:rPr>
          <w:rFonts w:ascii="Times New Roman" w:eastAsia="標楷體"/>
        </w:rPr>
        <w:t>1993</w:t>
      </w:r>
      <w:r w:rsidRPr="006C7A10">
        <w:rPr>
          <w:rFonts w:ascii="Times New Roman" w:eastAsia="標楷體"/>
        </w:rPr>
        <w:t>．《日據時期台灣婦女解放運動－以＜台灣民報＞為分析場域》．台北：時報文化．</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roofErr w:type="gramStart"/>
      <w:r w:rsidRPr="006C7A10">
        <w:rPr>
          <w:rFonts w:ascii="Times New Roman" w:eastAsia="標楷體"/>
        </w:rPr>
        <w:t>守永英輔．</w:t>
      </w:r>
      <w:proofErr w:type="gramEnd"/>
      <w:r w:rsidRPr="006C7A10">
        <w:rPr>
          <w:rFonts w:ascii="Times New Roman" w:eastAsia="標楷體"/>
        </w:rPr>
        <w:t>1990</w:t>
      </w:r>
      <w:r w:rsidRPr="006C7A10">
        <w:rPr>
          <w:rFonts w:ascii="Times New Roman" w:eastAsia="標楷體"/>
        </w:rPr>
        <w:t>．《兩性獨立宣言》．陳泉榮</w:t>
      </w:r>
      <w:proofErr w:type="gramStart"/>
      <w:r w:rsidR="00172C13">
        <w:rPr>
          <w:rFonts w:ascii="Times New Roman" w:eastAsia="標楷體" w:hint="eastAsia"/>
        </w:rPr>
        <w:t>‧</w:t>
      </w:r>
      <w:proofErr w:type="gramEnd"/>
      <w:r w:rsidRPr="006C7A10">
        <w:rPr>
          <w:rFonts w:ascii="Times New Roman" w:eastAsia="標楷體"/>
        </w:rPr>
        <w:t>譯．台北：遠流．</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何春蕤</w:t>
      </w:r>
      <w:proofErr w:type="gramStart"/>
      <w:r w:rsidRPr="006C7A10">
        <w:rPr>
          <w:rFonts w:ascii="Times New Roman" w:eastAsia="標楷體"/>
        </w:rPr>
        <w:t>‧</w:t>
      </w:r>
      <w:proofErr w:type="gramEnd"/>
      <w:r w:rsidRPr="006C7A10">
        <w:rPr>
          <w:rFonts w:ascii="Times New Roman" w:eastAsia="標楷體"/>
        </w:rPr>
        <w:t>1994</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豪爽女人：女性主義與性解放</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台北：皇冠</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何春蕤</w:t>
      </w:r>
      <w:proofErr w:type="gramStart"/>
      <w:r w:rsidRPr="006C7A10">
        <w:rPr>
          <w:rFonts w:ascii="Times New Roman" w:eastAsia="標楷體"/>
        </w:rPr>
        <w:t>‧</w:t>
      </w:r>
      <w:proofErr w:type="gramEnd"/>
      <w:r w:rsidRPr="006C7A10">
        <w:rPr>
          <w:rFonts w:ascii="Times New Roman" w:eastAsia="標楷體"/>
        </w:rPr>
        <w:t>主編</w:t>
      </w:r>
      <w:proofErr w:type="gramStart"/>
      <w:r w:rsidRPr="006C7A10">
        <w:rPr>
          <w:rFonts w:ascii="Times New Roman" w:eastAsia="標楷體"/>
        </w:rPr>
        <w:t>‧</w:t>
      </w:r>
      <w:proofErr w:type="gramEnd"/>
      <w:r w:rsidRPr="006C7A10">
        <w:rPr>
          <w:rFonts w:ascii="Times New Roman" w:eastAsia="標楷體"/>
        </w:rPr>
        <w:t>1997</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呼喚台灣新女性：《豪爽女人》誰不爽？》</w:t>
      </w:r>
      <w:proofErr w:type="gramStart"/>
      <w:r w:rsidRPr="006C7A10">
        <w:rPr>
          <w:rFonts w:ascii="Times New Roman" w:eastAsia="標楷體"/>
        </w:rPr>
        <w:t>‧</w:t>
      </w:r>
      <w:proofErr w:type="gramEnd"/>
      <w:r w:rsidRPr="006C7A10">
        <w:rPr>
          <w:rFonts w:ascii="Times New Roman" w:eastAsia="標楷體"/>
        </w:rPr>
        <w:t>台北：元尊文化</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王雅各</w:t>
      </w:r>
      <w:proofErr w:type="gramStart"/>
      <w:r w:rsidRPr="006C7A10">
        <w:rPr>
          <w:rFonts w:ascii="Times New Roman" w:eastAsia="標楷體"/>
        </w:rPr>
        <w:t>‧</w:t>
      </w:r>
      <w:proofErr w:type="gramEnd"/>
      <w:r w:rsidRPr="006C7A10">
        <w:rPr>
          <w:rFonts w:ascii="Times New Roman" w:eastAsia="標楷體"/>
        </w:rPr>
        <w:t>1999</w:t>
      </w:r>
      <w:proofErr w:type="gramStart"/>
      <w:r w:rsidRPr="006C7A10">
        <w:rPr>
          <w:rFonts w:ascii="Times New Roman" w:eastAsia="標楷體"/>
        </w:rPr>
        <w:t>‧</w:t>
      </w:r>
      <w:proofErr w:type="gramEnd"/>
      <w:r w:rsidRPr="006C7A10">
        <w:rPr>
          <w:rFonts w:ascii="Times New Roman" w:eastAsia="標楷體"/>
        </w:rPr>
        <w:t>《台灣婦女解放運動史》</w:t>
      </w:r>
      <w:proofErr w:type="gramStart"/>
      <w:r w:rsidRPr="006C7A10">
        <w:rPr>
          <w:rFonts w:ascii="Times New Roman" w:eastAsia="標楷體"/>
        </w:rPr>
        <w:t>‧</w:t>
      </w:r>
      <w:proofErr w:type="gramEnd"/>
      <w:r w:rsidRPr="006C7A10">
        <w:rPr>
          <w:rFonts w:ascii="Times New Roman" w:eastAsia="標楷體"/>
        </w:rPr>
        <w:t>台北：巨流</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sidRPr="006C7A10">
        <w:rPr>
          <w:rFonts w:ascii="Times New Roman" w:eastAsia="新細明體"/>
        </w:rPr>
        <w:t xml:space="preserve">   </w:t>
      </w:r>
      <w:r w:rsidRPr="006C7A10">
        <w:rPr>
          <w:rFonts w:ascii="Times New Roman" w:eastAsia="新細明體"/>
        </w:rPr>
        <w:t>〔性別</w:t>
      </w:r>
      <w:proofErr w:type="gramStart"/>
      <w:r w:rsidRPr="006C7A10">
        <w:rPr>
          <w:rFonts w:ascii="Times New Roman" w:eastAsia="新細明體"/>
        </w:rPr>
        <w:t>岐視</w:t>
      </w:r>
      <w:proofErr w:type="gramEnd"/>
      <w:r w:rsidRPr="006C7A10">
        <w:rPr>
          <w:rFonts w:ascii="Times New Roman" w:eastAsia="新細明體"/>
        </w:rPr>
        <w:t>與性騷擾〕</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Catharine A. MacKinnon.  1993</w:t>
      </w:r>
      <w:r w:rsidRPr="006C7A10">
        <w:rPr>
          <w:rFonts w:ascii="Times New Roman" w:eastAsia="標楷體"/>
        </w:rPr>
        <w:t>．</w:t>
      </w:r>
      <w:proofErr w:type="gramStart"/>
      <w:r w:rsidRPr="006C7A10">
        <w:rPr>
          <w:rFonts w:ascii="Times New Roman" w:eastAsia="標楷體"/>
        </w:rPr>
        <w:t>《</w:t>
      </w:r>
      <w:proofErr w:type="gramEnd"/>
      <w:r w:rsidRPr="006C7A10">
        <w:rPr>
          <w:rFonts w:ascii="Times New Roman" w:eastAsia="標楷體"/>
        </w:rPr>
        <w:t>性騷擾與性別歧視：職業女性困境剖析</w:t>
      </w:r>
      <w:proofErr w:type="gramStart"/>
      <w:r w:rsidRPr="006C7A10">
        <w:rPr>
          <w:rFonts w:ascii="Times New Roman" w:eastAsia="標楷體"/>
        </w:rPr>
        <w:t>》</w:t>
      </w:r>
      <w:proofErr w:type="gramEnd"/>
      <w:r w:rsidRPr="006C7A10">
        <w:rPr>
          <w:rFonts w:ascii="Times New Roman" w:eastAsia="標楷體"/>
        </w:rPr>
        <w:t>．</w:t>
      </w:r>
      <w:r w:rsidRPr="006C7A10">
        <w:rPr>
          <w:rFonts w:ascii="Times New Roman" w:eastAsia="標楷體"/>
        </w:rPr>
        <w:lastRenderedPageBreak/>
        <w:t>賴慈芸、雷文玫和李金梅</w:t>
      </w:r>
      <w:proofErr w:type="gramStart"/>
      <w:r w:rsidR="00172C13">
        <w:rPr>
          <w:rFonts w:ascii="Times New Roman" w:eastAsia="標楷體" w:hint="eastAsia"/>
        </w:rPr>
        <w:t>‧</w:t>
      </w:r>
      <w:r w:rsidRPr="006C7A10">
        <w:rPr>
          <w:rFonts w:ascii="Times New Roman" w:eastAsia="標楷體"/>
        </w:rPr>
        <w:t>合譯</w:t>
      </w:r>
      <w:proofErr w:type="gramEnd"/>
      <w:r w:rsidRPr="006C7A10">
        <w:rPr>
          <w:rFonts w:ascii="Times New Roman" w:eastAsia="標楷體"/>
        </w:rPr>
        <w:t>．台北：時報文化．</w:t>
      </w:r>
    </w:p>
    <w:p w:rsidR="007709BF" w:rsidRPr="006C7A10" w:rsidRDefault="007709BF">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roofErr w:type="gramStart"/>
      <w:r>
        <w:rPr>
          <w:rFonts w:ascii="Times New Roman" w:eastAsia="標楷體" w:hint="eastAsia"/>
        </w:rPr>
        <w:t>Peter Glick and Susan T. Fiske.</w:t>
      </w:r>
      <w:proofErr w:type="gramEnd"/>
      <w:r>
        <w:rPr>
          <w:rFonts w:ascii="Times New Roman" w:eastAsia="標楷體" w:hint="eastAsia"/>
        </w:rPr>
        <w:t xml:space="preserve"> 1997. </w:t>
      </w:r>
      <w:r>
        <w:rPr>
          <w:rFonts w:ascii="Times New Roman" w:eastAsia="標楷體"/>
        </w:rPr>
        <w:t>“</w:t>
      </w:r>
      <w:r>
        <w:rPr>
          <w:rFonts w:ascii="Times New Roman" w:eastAsia="標楷體" w:hint="eastAsia"/>
        </w:rPr>
        <w:t xml:space="preserve">Hostile and Benevolent Sexism: Measuring Ambivalent Sexist Attitudes </w:t>
      </w:r>
      <w:proofErr w:type="gramStart"/>
      <w:r>
        <w:rPr>
          <w:rFonts w:ascii="Times New Roman" w:eastAsia="標楷體" w:hint="eastAsia"/>
        </w:rPr>
        <w:t>Toward</w:t>
      </w:r>
      <w:proofErr w:type="gramEnd"/>
      <w:r>
        <w:rPr>
          <w:rFonts w:ascii="Times New Roman" w:eastAsia="標楷體" w:hint="eastAsia"/>
        </w:rPr>
        <w:t xml:space="preserve"> Women,</w:t>
      </w:r>
      <w:r>
        <w:rPr>
          <w:rFonts w:ascii="Times New Roman" w:eastAsia="標楷體"/>
        </w:rPr>
        <w:t>”</w:t>
      </w:r>
      <w:r>
        <w:rPr>
          <w:rFonts w:ascii="Times New Roman" w:eastAsia="標楷體" w:hint="eastAsia"/>
        </w:rPr>
        <w:t xml:space="preserve"> </w:t>
      </w:r>
      <w:r w:rsidRPr="007709BF">
        <w:rPr>
          <w:rFonts w:ascii="Times New Roman" w:eastAsia="標楷體" w:hint="eastAsia"/>
          <w:i/>
        </w:rPr>
        <w:t>Psychology of Women Quarterly</w:t>
      </w:r>
      <w:r>
        <w:rPr>
          <w:rFonts w:ascii="Times New Roman" w:eastAsia="標楷體" w:hint="eastAsia"/>
        </w:rPr>
        <w:t>, 21: 119-135.</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180"/>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sidRPr="006C7A10">
        <w:rPr>
          <w:rFonts w:ascii="Times New Roman" w:eastAsia="新細明體"/>
        </w:rPr>
        <w:tab/>
      </w:r>
      <w:r w:rsidRPr="006C7A10">
        <w:rPr>
          <w:rFonts w:ascii="Times New Roman" w:eastAsia="新細明體"/>
        </w:rPr>
        <w:t>〔性與健康〕</w:t>
      </w:r>
    </w:p>
    <w:p w:rsidR="00AD1A25" w:rsidRPr="006C7A10" w:rsidRDefault="00AD1A25">
      <w:pPr>
        <w:tabs>
          <w:tab w:val="left" w:pos="180"/>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180"/>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American Psychiatric Association</w:t>
      </w:r>
      <w:proofErr w:type="gramStart"/>
      <w:r w:rsidRPr="006C7A10">
        <w:rPr>
          <w:rFonts w:ascii="Times New Roman" w:eastAsia="標楷體"/>
        </w:rPr>
        <w:t>‧</w:t>
      </w:r>
      <w:proofErr w:type="gramEnd"/>
      <w:r w:rsidRPr="006C7A10">
        <w:rPr>
          <w:rFonts w:ascii="Times New Roman" w:eastAsia="標楷體"/>
        </w:rPr>
        <w:t>1998</w:t>
      </w:r>
      <w:proofErr w:type="gramStart"/>
      <w:r w:rsidRPr="006C7A10">
        <w:rPr>
          <w:rFonts w:ascii="Times New Roman" w:eastAsia="標楷體"/>
        </w:rPr>
        <w:t>‧</w:t>
      </w:r>
      <w:proofErr w:type="gramEnd"/>
      <w:r w:rsidRPr="006C7A10">
        <w:rPr>
          <w:rFonts w:ascii="Times New Roman" w:eastAsia="標楷體"/>
        </w:rPr>
        <w:t>《</w:t>
      </w:r>
      <w:r w:rsidRPr="006C7A10">
        <w:rPr>
          <w:rFonts w:ascii="Times New Roman" w:eastAsia="標楷體"/>
        </w:rPr>
        <w:t>DSM-IV</w:t>
      </w:r>
      <w:r w:rsidRPr="006C7A10">
        <w:rPr>
          <w:rFonts w:ascii="Times New Roman" w:eastAsia="標楷體"/>
        </w:rPr>
        <w:t>精神疾病診斷準則手冊》</w:t>
      </w:r>
      <w:proofErr w:type="gramStart"/>
      <w:r w:rsidRPr="006C7A10">
        <w:rPr>
          <w:rFonts w:ascii="Times New Roman" w:eastAsia="標楷體"/>
        </w:rPr>
        <w:t>‧</w:t>
      </w:r>
      <w:r w:rsidRPr="006C7A10">
        <w:rPr>
          <w:rFonts w:ascii="Times New Roman" w:eastAsia="標楷體"/>
        </w:rPr>
        <w:t>孔繁鐘和</w:t>
      </w:r>
      <w:proofErr w:type="gramEnd"/>
      <w:r w:rsidRPr="006C7A10">
        <w:rPr>
          <w:rFonts w:ascii="Times New Roman" w:eastAsia="標楷體"/>
        </w:rPr>
        <w:t>孔繁錦合譯</w:t>
      </w:r>
      <w:proofErr w:type="gramStart"/>
      <w:r w:rsidRPr="006C7A10">
        <w:rPr>
          <w:rFonts w:ascii="Times New Roman" w:eastAsia="標楷體"/>
        </w:rPr>
        <w:t>‧</w:t>
      </w:r>
      <w:proofErr w:type="gramEnd"/>
      <w:r w:rsidRPr="006C7A10">
        <w:rPr>
          <w:rFonts w:ascii="Times New Roman" w:eastAsia="標楷體"/>
        </w:rPr>
        <w:t>台北：合記</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sidRPr="006C7A10">
        <w:rPr>
          <w:rFonts w:ascii="Times New Roman" w:eastAsia="新細明體"/>
        </w:rPr>
        <w:t xml:space="preserve">   </w:t>
      </w:r>
      <w:r w:rsidRPr="006C7A10">
        <w:rPr>
          <w:rFonts w:ascii="Times New Roman" w:eastAsia="新細明體"/>
        </w:rPr>
        <w:t>〔婦女史〕</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《近代中國婦女史研究》</w:t>
      </w:r>
      <w:proofErr w:type="gramStart"/>
      <w:r w:rsidRPr="006C7A10">
        <w:rPr>
          <w:rFonts w:ascii="Times New Roman" w:eastAsia="標楷體"/>
        </w:rPr>
        <w:t>‧</w:t>
      </w:r>
      <w:proofErr w:type="gramEnd"/>
      <w:r w:rsidRPr="006C7A10">
        <w:rPr>
          <w:rFonts w:ascii="Times New Roman" w:eastAsia="標楷體"/>
        </w:rPr>
        <w:t>台北：中央研究院近代史研究所</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 xml:space="preserve">Christiane </w:t>
      </w:r>
      <w:proofErr w:type="spellStart"/>
      <w:r w:rsidRPr="006C7A10">
        <w:rPr>
          <w:rFonts w:ascii="Times New Roman" w:eastAsia="標楷體"/>
        </w:rPr>
        <w:t>Klapisch-Zuber</w:t>
      </w:r>
      <w:proofErr w:type="spellEnd"/>
      <w:r w:rsidRPr="006C7A10">
        <w:rPr>
          <w:rFonts w:ascii="Times New Roman" w:eastAsia="標楷體"/>
        </w:rPr>
        <w:t xml:space="preserve">. </w:t>
      </w:r>
      <w:proofErr w:type="gramStart"/>
      <w:r w:rsidRPr="006C7A10">
        <w:rPr>
          <w:rFonts w:ascii="Times New Roman" w:eastAsia="標楷體"/>
        </w:rPr>
        <w:t>Ed. 1992.</w:t>
      </w:r>
      <w:proofErr w:type="gramEnd"/>
      <w:r w:rsidRPr="006C7A10">
        <w:rPr>
          <w:rFonts w:ascii="Times New Roman" w:eastAsia="標楷體"/>
        </w:rPr>
        <w:t xml:space="preserve"> </w:t>
      </w:r>
      <w:proofErr w:type="gramStart"/>
      <w:r w:rsidRPr="009355C3">
        <w:rPr>
          <w:rFonts w:ascii="Times New Roman" w:eastAsia="標楷體"/>
          <w:i/>
        </w:rPr>
        <w:t>A History of Women in the West.</w:t>
      </w:r>
      <w:proofErr w:type="gramEnd"/>
      <w:r w:rsidRPr="009355C3">
        <w:rPr>
          <w:rFonts w:ascii="Times New Roman" w:eastAsia="標楷體"/>
          <w:i/>
        </w:rPr>
        <w:t xml:space="preserve"> </w:t>
      </w:r>
      <w:proofErr w:type="gramStart"/>
      <w:r w:rsidRPr="009355C3">
        <w:rPr>
          <w:rFonts w:ascii="Times New Roman" w:eastAsia="標楷體"/>
          <w:i/>
        </w:rPr>
        <w:t>Vol. 2.</w:t>
      </w:r>
      <w:proofErr w:type="gramEnd"/>
      <w:r w:rsidRPr="009355C3">
        <w:rPr>
          <w:rFonts w:ascii="Times New Roman" w:eastAsia="標楷體"/>
          <w:i/>
        </w:rPr>
        <w:t xml:space="preserve"> Silences of the </w:t>
      </w:r>
      <w:proofErr w:type="gramStart"/>
      <w:r w:rsidRPr="009355C3">
        <w:rPr>
          <w:rFonts w:ascii="Times New Roman" w:eastAsia="標楷體"/>
          <w:i/>
        </w:rPr>
        <w:t>Middle</w:t>
      </w:r>
      <w:proofErr w:type="gramEnd"/>
      <w:r w:rsidRPr="009355C3">
        <w:rPr>
          <w:rFonts w:ascii="Times New Roman" w:eastAsia="標楷體"/>
          <w:i/>
        </w:rPr>
        <w:t xml:space="preserve"> Ages</w:t>
      </w:r>
      <w:r w:rsidRPr="006C7A10">
        <w:rPr>
          <w:rFonts w:ascii="Times New Roman" w:eastAsia="標楷體"/>
        </w:rPr>
        <w:t>. Cambridge, Mass.: Harvard University Press.</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 xml:space="preserve">Pauline Schmitt </w:t>
      </w:r>
      <w:proofErr w:type="spellStart"/>
      <w:r w:rsidRPr="006C7A10">
        <w:rPr>
          <w:rFonts w:ascii="Times New Roman" w:eastAsia="標楷體"/>
        </w:rPr>
        <w:t>Pantel</w:t>
      </w:r>
      <w:proofErr w:type="spellEnd"/>
      <w:r w:rsidRPr="006C7A10">
        <w:rPr>
          <w:rFonts w:ascii="Times New Roman" w:eastAsia="標楷體"/>
        </w:rPr>
        <w:t xml:space="preserve">. </w:t>
      </w:r>
      <w:proofErr w:type="gramStart"/>
      <w:r w:rsidRPr="006C7A10">
        <w:rPr>
          <w:rFonts w:ascii="Times New Roman" w:eastAsia="標楷體"/>
        </w:rPr>
        <w:t>Ed. 1992.</w:t>
      </w:r>
      <w:proofErr w:type="gramEnd"/>
      <w:r w:rsidRPr="006C7A10">
        <w:rPr>
          <w:rFonts w:ascii="Times New Roman" w:eastAsia="標楷體"/>
        </w:rPr>
        <w:t xml:space="preserve"> </w:t>
      </w:r>
      <w:proofErr w:type="gramStart"/>
      <w:r w:rsidRPr="009355C3">
        <w:rPr>
          <w:rFonts w:ascii="Times New Roman" w:eastAsia="標楷體"/>
          <w:i/>
        </w:rPr>
        <w:t>A History of Women in the West</w:t>
      </w:r>
      <w:r w:rsidRPr="009355C3">
        <w:rPr>
          <w:rFonts w:ascii="Times New Roman" w:eastAsia="標楷體"/>
        </w:rPr>
        <w:t>.</w:t>
      </w:r>
      <w:proofErr w:type="gramEnd"/>
      <w:r w:rsidRPr="009355C3">
        <w:rPr>
          <w:rFonts w:ascii="Times New Roman" w:eastAsia="標楷體"/>
        </w:rPr>
        <w:t xml:space="preserve"> </w:t>
      </w:r>
      <w:proofErr w:type="gramStart"/>
      <w:r w:rsidRPr="009355C3">
        <w:rPr>
          <w:rFonts w:ascii="Times New Roman" w:eastAsia="標楷體"/>
        </w:rPr>
        <w:t>Vol. 1.</w:t>
      </w:r>
      <w:proofErr w:type="gramEnd"/>
      <w:r w:rsidRPr="009355C3">
        <w:rPr>
          <w:rFonts w:ascii="Times New Roman" w:eastAsia="標楷體"/>
        </w:rPr>
        <w:t xml:space="preserve"> </w:t>
      </w:r>
      <w:proofErr w:type="gramStart"/>
      <w:r w:rsidRPr="009355C3">
        <w:rPr>
          <w:rFonts w:ascii="Times New Roman" w:eastAsia="標楷體"/>
          <w:i/>
        </w:rPr>
        <w:t>From Ancient Goddesses to Christian Saints</w:t>
      </w:r>
      <w:r w:rsidRPr="006C7A10">
        <w:rPr>
          <w:rFonts w:ascii="Times New Roman" w:eastAsia="標楷體"/>
        </w:rPr>
        <w:t>.</w:t>
      </w:r>
      <w:proofErr w:type="gramEnd"/>
      <w:r w:rsidRPr="006C7A10">
        <w:rPr>
          <w:rFonts w:ascii="Times New Roman" w:eastAsia="標楷體"/>
        </w:rPr>
        <w:t xml:space="preserve"> </w:t>
      </w:r>
      <w:proofErr w:type="gramStart"/>
      <w:r w:rsidRPr="006C7A10">
        <w:rPr>
          <w:rFonts w:ascii="Times New Roman" w:eastAsia="標楷體"/>
        </w:rPr>
        <w:t xml:space="preserve">Tr. by </w:t>
      </w:r>
      <w:proofErr w:type="spellStart"/>
      <w:r w:rsidRPr="006C7A10">
        <w:rPr>
          <w:rFonts w:ascii="Times New Roman" w:eastAsia="標楷體"/>
        </w:rPr>
        <w:t>Athur</w:t>
      </w:r>
      <w:proofErr w:type="spellEnd"/>
      <w:r w:rsidRPr="006C7A10">
        <w:rPr>
          <w:rFonts w:ascii="Times New Roman" w:eastAsia="標楷體"/>
        </w:rPr>
        <w:t xml:space="preserve"> </w:t>
      </w:r>
      <w:proofErr w:type="spellStart"/>
      <w:r w:rsidRPr="006C7A10">
        <w:rPr>
          <w:rFonts w:ascii="Times New Roman" w:eastAsia="標楷體"/>
        </w:rPr>
        <w:t>Goldhammer</w:t>
      </w:r>
      <w:proofErr w:type="spellEnd"/>
      <w:r w:rsidRPr="006C7A10">
        <w:rPr>
          <w:rFonts w:ascii="Times New Roman" w:eastAsia="標楷體"/>
        </w:rPr>
        <w:t>.</w:t>
      </w:r>
      <w:proofErr w:type="gramEnd"/>
      <w:r w:rsidRPr="006C7A10">
        <w:rPr>
          <w:rFonts w:ascii="Times New Roman" w:eastAsia="標楷體"/>
        </w:rPr>
        <w:t xml:space="preserve"> Cambridge, Mass.: Harvard University Press.</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sidRPr="006C7A10">
        <w:rPr>
          <w:rFonts w:ascii="Times New Roman" w:eastAsia="新細明體"/>
        </w:rPr>
        <w:t xml:space="preserve">   </w:t>
      </w:r>
      <w:r w:rsidRPr="006C7A10">
        <w:rPr>
          <w:rFonts w:ascii="Times New Roman" w:eastAsia="新細明體"/>
        </w:rPr>
        <w:t>〔婦女與社會學研究〕</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 xml:space="preserve">Terry R. </w:t>
      </w:r>
      <w:proofErr w:type="spellStart"/>
      <w:r w:rsidRPr="006C7A10">
        <w:rPr>
          <w:rFonts w:ascii="Times New Roman" w:eastAsia="標楷體"/>
        </w:rPr>
        <w:t>Kandal</w:t>
      </w:r>
      <w:proofErr w:type="spellEnd"/>
      <w:r w:rsidRPr="006C7A10">
        <w:rPr>
          <w:rFonts w:ascii="Times New Roman" w:eastAsia="標楷體"/>
        </w:rPr>
        <w:t xml:space="preserve">. 1988. </w:t>
      </w:r>
      <w:r w:rsidRPr="009355C3">
        <w:rPr>
          <w:rFonts w:ascii="Times New Roman" w:eastAsia="標楷體"/>
          <w:i/>
        </w:rPr>
        <w:t>The Women Question in Classical Sociological Theory</w:t>
      </w:r>
      <w:r w:rsidRPr="006C7A10">
        <w:rPr>
          <w:rFonts w:ascii="Times New Roman" w:eastAsia="標楷體"/>
        </w:rPr>
        <w:t>. Miami: Florida International University Press.</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roofErr w:type="spellStart"/>
      <w:r w:rsidRPr="006C7A10">
        <w:rPr>
          <w:rFonts w:ascii="Times New Roman" w:eastAsia="標楷體"/>
        </w:rPr>
        <w:t>Shulamith</w:t>
      </w:r>
      <w:proofErr w:type="spellEnd"/>
      <w:r w:rsidRPr="006C7A10">
        <w:rPr>
          <w:rFonts w:ascii="Times New Roman" w:eastAsia="標楷體"/>
        </w:rPr>
        <w:t xml:space="preserve"> </w:t>
      </w:r>
      <w:proofErr w:type="spellStart"/>
      <w:r w:rsidRPr="006C7A10">
        <w:rPr>
          <w:rFonts w:ascii="Times New Roman" w:eastAsia="標楷體"/>
        </w:rPr>
        <w:t>Reinharz</w:t>
      </w:r>
      <w:proofErr w:type="spellEnd"/>
      <w:r w:rsidRPr="006C7A10">
        <w:rPr>
          <w:rFonts w:ascii="Times New Roman" w:eastAsia="標楷體"/>
        </w:rPr>
        <w:t xml:space="preserve">. 1992. </w:t>
      </w:r>
      <w:r w:rsidRPr="009355C3">
        <w:rPr>
          <w:rFonts w:ascii="Times New Roman" w:eastAsia="標楷體"/>
          <w:i/>
        </w:rPr>
        <w:t>Feminist Methods in Social Research</w:t>
      </w:r>
      <w:r w:rsidRPr="006C7A10">
        <w:rPr>
          <w:rFonts w:ascii="Times New Roman" w:eastAsia="標楷體"/>
          <w:b/>
          <w:i/>
        </w:rPr>
        <w:t>.</w:t>
      </w:r>
      <w:r w:rsidRPr="006C7A10">
        <w:rPr>
          <w:rFonts w:ascii="Times New Roman" w:eastAsia="標楷體"/>
        </w:rPr>
        <w:t xml:space="preserve"> New York: Oxford University Press.</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 xml:space="preserve">Dorothy Smith. 1990. </w:t>
      </w:r>
      <w:r w:rsidRPr="009355C3">
        <w:rPr>
          <w:rFonts w:ascii="Times New Roman" w:eastAsia="標楷體"/>
          <w:i/>
        </w:rPr>
        <w:t>The Conceptual Practices of Power: A Feminist Sociology of Knowledge</w:t>
      </w:r>
      <w:r w:rsidRPr="006C7A10">
        <w:rPr>
          <w:rFonts w:ascii="Times New Roman" w:eastAsia="標楷體"/>
          <w:b/>
          <w:i/>
        </w:rPr>
        <w:t>.</w:t>
      </w:r>
      <w:r w:rsidRPr="006C7A10">
        <w:rPr>
          <w:rFonts w:ascii="Times New Roman" w:eastAsia="標楷體"/>
        </w:rPr>
        <w:t xml:space="preserve"> Boston: </w:t>
      </w:r>
      <w:proofErr w:type="gramStart"/>
      <w:r w:rsidRPr="006C7A10">
        <w:rPr>
          <w:rFonts w:ascii="Times New Roman" w:eastAsia="標楷體"/>
        </w:rPr>
        <w:t>Northeastern  University</w:t>
      </w:r>
      <w:proofErr w:type="gramEnd"/>
      <w:r w:rsidRPr="006C7A10">
        <w:rPr>
          <w:rFonts w:ascii="Times New Roman" w:eastAsia="標楷體"/>
        </w:rPr>
        <w:t xml:space="preserve"> Press.</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 xml:space="preserve">R. A. </w:t>
      </w:r>
      <w:proofErr w:type="spellStart"/>
      <w:r w:rsidRPr="006C7A10">
        <w:rPr>
          <w:rFonts w:ascii="Times New Roman" w:eastAsia="標楷體"/>
        </w:rPr>
        <w:t>Sydie</w:t>
      </w:r>
      <w:proofErr w:type="spellEnd"/>
      <w:r w:rsidRPr="006C7A10">
        <w:rPr>
          <w:rFonts w:ascii="Times New Roman" w:eastAsia="標楷體"/>
        </w:rPr>
        <w:t xml:space="preserve">. 1987. </w:t>
      </w:r>
      <w:r w:rsidRPr="009355C3">
        <w:rPr>
          <w:rFonts w:ascii="Times New Roman" w:eastAsia="標楷體"/>
          <w:i/>
        </w:rPr>
        <w:t>Natural Women, Cultured Men: A Feminist Perspective on Sociological Theory</w:t>
      </w:r>
      <w:r w:rsidRPr="006C7A10">
        <w:rPr>
          <w:rFonts w:ascii="Times New Roman" w:eastAsia="標楷體"/>
        </w:rPr>
        <w:t>. Milton Keynes: Open University Press.</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sidRPr="006C7A10">
        <w:rPr>
          <w:rFonts w:ascii="Times New Roman" w:eastAsia="新細明體"/>
        </w:rPr>
        <w:t xml:space="preserve">　〔女性主義概論〕</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A. Michel‧</w:t>
      </w:r>
      <w:r w:rsidRPr="006C7A10">
        <w:rPr>
          <w:rFonts w:ascii="Times New Roman" w:eastAsia="標楷體"/>
        </w:rPr>
        <w:t>《女權主義》</w:t>
      </w:r>
      <w:r w:rsidRPr="006C7A10">
        <w:rPr>
          <w:rFonts w:ascii="Times New Roman" w:eastAsia="標楷體"/>
        </w:rPr>
        <w:t>‧</w:t>
      </w:r>
      <w:r w:rsidRPr="006C7A10">
        <w:rPr>
          <w:rFonts w:ascii="Times New Roman" w:eastAsia="標楷體"/>
        </w:rPr>
        <w:t>張南星</w:t>
      </w:r>
      <w:r w:rsidR="00172C13">
        <w:rPr>
          <w:rFonts w:ascii="Times New Roman" w:eastAsia="標楷體" w:hint="eastAsia"/>
        </w:rPr>
        <w:t>‧</w:t>
      </w:r>
      <w:r w:rsidRPr="006C7A10">
        <w:rPr>
          <w:rFonts w:ascii="Times New Roman" w:eastAsia="標楷體"/>
        </w:rPr>
        <w:t>譯</w:t>
      </w:r>
      <w:r w:rsidRPr="006C7A10">
        <w:rPr>
          <w:rFonts w:ascii="Times New Roman" w:eastAsia="標楷體"/>
        </w:rPr>
        <w:t>‧</w:t>
      </w:r>
      <w:r w:rsidRPr="006C7A10">
        <w:rPr>
          <w:rFonts w:ascii="Times New Roman" w:eastAsia="標楷體"/>
        </w:rPr>
        <w:t>台北：遠流</w:t>
      </w:r>
      <w:r w:rsidRPr="006C7A10">
        <w:rPr>
          <w:rFonts w:ascii="Times New Roman" w:eastAsia="標楷體"/>
        </w:rPr>
        <w:t>‧</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王逢振</w:t>
      </w:r>
      <w:proofErr w:type="gramStart"/>
      <w:r w:rsidRPr="006C7A10">
        <w:rPr>
          <w:rFonts w:ascii="Times New Roman" w:eastAsia="標楷體"/>
        </w:rPr>
        <w:t>‧</w:t>
      </w:r>
      <w:proofErr w:type="gramEnd"/>
      <w:r w:rsidRPr="006C7A10">
        <w:rPr>
          <w:rFonts w:ascii="Times New Roman" w:eastAsia="標楷體"/>
        </w:rPr>
        <w:t>1995</w:t>
      </w:r>
      <w:proofErr w:type="gramStart"/>
      <w:r w:rsidRPr="006C7A10">
        <w:rPr>
          <w:rFonts w:ascii="Times New Roman" w:eastAsia="標楷體"/>
        </w:rPr>
        <w:t>‧</w:t>
      </w:r>
      <w:proofErr w:type="gramEnd"/>
      <w:r w:rsidRPr="006C7A10">
        <w:rPr>
          <w:rFonts w:ascii="Times New Roman" w:eastAsia="標楷體"/>
        </w:rPr>
        <w:t>《女性主義》</w:t>
      </w:r>
      <w:proofErr w:type="gramStart"/>
      <w:r w:rsidRPr="006C7A10">
        <w:rPr>
          <w:rFonts w:ascii="Times New Roman" w:eastAsia="標楷體"/>
        </w:rPr>
        <w:t>‧</w:t>
      </w:r>
      <w:proofErr w:type="gramEnd"/>
      <w:r w:rsidRPr="006C7A10">
        <w:rPr>
          <w:rFonts w:ascii="Times New Roman" w:eastAsia="標楷體"/>
        </w:rPr>
        <w:t>台北：揚智</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顧燕翎等</w:t>
      </w:r>
      <w:proofErr w:type="gramStart"/>
      <w:r w:rsidRPr="006C7A10">
        <w:rPr>
          <w:rFonts w:ascii="Times New Roman" w:eastAsia="標楷體"/>
        </w:rPr>
        <w:t>‧</w:t>
      </w:r>
      <w:proofErr w:type="gramEnd"/>
      <w:r w:rsidRPr="006C7A10">
        <w:rPr>
          <w:rFonts w:ascii="Times New Roman" w:eastAsia="標楷體"/>
        </w:rPr>
        <w:t>1996</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女性主義：理論與流派</w:t>
      </w:r>
      <w:proofErr w:type="gramStart"/>
      <w:r w:rsidRPr="006C7A10">
        <w:rPr>
          <w:rFonts w:ascii="Times New Roman" w:eastAsia="標楷體"/>
        </w:rPr>
        <w:t>》</w:t>
      </w:r>
      <w:r w:rsidRPr="006C7A10">
        <w:rPr>
          <w:rFonts w:ascii="Times New Roman" w:eastAsia="標楷體"/>
        </w:rPr>
        <w:t>‧</w:t>
      </w:r>
      <w:proofErr w:type="gramEnd"/>
      <w:r w:rsidRPr="006C7A10">
        <w:rPr>
          <w:rFonts w:ascii="Times New Roman" w:eastAsia="標楷體"/>
        </w:rPr>
        <w:t>台北：女書店</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Rosemary Tong</w:t>
      </w:r>
      <w:r w:rsidRPr="006C7A10">
        <w:rPr>
          <w:rFonts w:ascii="Times New Roman" w:eastAsia="標楷體"/>
        </w:rPr>
        <w:t>〔羅思瑪莉</w:t>
      </w:r>
      <w:r w:rsidRPr="006C7A10">
        <w:rPr>
          <w:rFonts w:ascii="Times New Roman" w:eastAsia="標楷體"/>
        </w:rPr>
        <w:t>‧</w:t>
      </w:r>
      <w:r w:rsidRPr="006C7A10">
        <w:rPr>
          <w:rFonts w:ascii="Times New Roman" w:eastAsia="標楷體"/>
        </w:rPr>
        <w:t>佟恩〕</w:t>
      </w:r>
      <w:proofErr w:type="gramStart"/>
      <w:r w:rsidRPr="006C7A10">
        <w:rPr>
          <w:rFonts w:ascii="Times New Roman" w:eastAsia="標楷體"/>
        </w:rPr>
        <w:t>‧</w:t>
      </w:r>
      <w:proofErr w:type="gramEnd"/>
      <w:r w:rsidRPr="006C7A10">
        <w:rPr>
          <w:rFonts w:ascii="Times New Roman" w:eastAsia="標楷體"/>
        </w:rPr>
        <w:t>(1989)1995</w:t>
      </w:r>
      <w:proofErr w:type="gramStart"/>
      <w:r w:rsidRPr="006C7A10">
        <w:rPr>
          <w:rFonts w:ascii="Times New Roman" w:eastAsia="標楷體"/>
        </w:rPr>
        <w:t>‧</w:t>
      </w:r>
      <w:proofErr w:type="gramEnd"/>
      <w:r w:rsidRPr="006C7A10">
        <w:rPr>
          <w:rFonts w:ascii="Times New Roman" w:eastAsia="標楷體"/>
        </w:rPr>
        <w:t>《女性主義思潮》</w:t>
      </w:r>
      <w:proofErr w:type="gramStart"/>
      <w:r w:rsidRPr="006C7A10">
        <w:rPr>
          <w:rFonts w:ascii="Times New Roman" w:eastAsia="標楷體"/>
        </w:rPr>
        <w:t>‧</w:t>
      </w:r>
      <w:proofErr w:type="gramEnd"/>
      <w:r w:rsidRPr="006C7A10">
        <w:rPr>
          <w:rFonts w:ascii="Times New Roman" w:eastAsia="標楷體"/>
        </w:rPr>
        <w:t>刁筱華</w:t>
      </w:r>
      <w:proofErr w:type="gramStart"/>
      <w:r w:rsidR="00172C13">
        <w:rPr>
          <w:rFonts w:ascii="Times New Roman" w:eastAsia="標楷體" w:hint="eastAsia"/>
        </w:rPr>
        <w:t>‧</w:t>
      </w:r>
      <w:proofErr w:type="gramEnd"/>
      <w:r w:rsidRPr="006C7A10">
        <w:rPr>
          <w:rFonts w:ascii="Times New Roman" w:eastAsia="標楷體"/>
        </w:rPr>
        <w:t>譯</w:t>
      </w:r>
      <w:proofErr w:type="gramStart"/>
      <w:r w:rsidRPr="006C7A10">
        <w:rPr>
          <w:rFonts w:ascii="Times New Roman" w:eastAsia="標楷體"/>
        </w:rPr>
        <w:t>‧</w:t>
      </w:r>
      <w:proofErr w:type="gramEnd"/>
      <w:r w:rsidRPr="006C7A10">
        <w:rPr>
          <w:rFonts w:ascii="Times New Roman" w:eastAsia="標楷體"/>
        </w:rPr>
        <w:t>台北：時報出版</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新細明體"/>
        </w:rPr>
      </w:pPr>
      <w:r w:rsidRPr="006C7A10">
        <w:rPr>
          <w:rFonts w:ascii="Times New Roman" w:eastAsia="新細明體"/>
        </w:rPr>
        <w:t xml:space="preserve">　〔女性主義經典〕</w:t>
      </w: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Simone de Beauvoir</w:t>
      </w:r>
      <w:r w:rsidRPr="006C7A10">
        <w:rPr>
          <w:rFonts w:ascii="Times New Roman" w:eastAsia="標楷體"/>
        </w:rPr>
        <w:t>〔西蒙</w:t>
      </w:r>
      <w:r w:rsidRPr="006C7A10">
        <w:rPr>
          <w:rFonts w:ascii="Times New Roman" w:eastAsia="標楷體"/>
        </w:rPr>
        <w:t>‧</w:t>
      </w:r>
      <w:r w:rsidRPr="006C7A10">
        <w:rPr>
          <w:rFonts w:ascii="Times New Roman" w:eastAsia="標楷體"/>
        </w:rPr>
        <w:t>德</w:t>
      </w:r>
      <w:r w:rsidRPr="006C7A10">
        <w:rPr>
          <w:rFonts w:ascii="Times New Roman" w:eastAsia="標楷體"/>
        </w:rPr>
        <w:t>‧</w:t>
      </w:r>
      <w:r w:rsidRPr="006C7A10">
        <w:rPr>
          <w:rFonts w:ascii="Times New Roman" w:eastAsia="標楷體"/>
        </w:rPr>
        <w:t>波娃〕</w:t>
      </w:r>
      <w:proofErr w:type="gramStart"/>
      <w:r w:rsidRPr="006C7A10">
        <w:rPr>
          <w:rFonts w:ascii="Times New Roman" w:eastAsia="標楷體"/>
        </w:rPr>
        <w:t>‧</w:t>
      </w:r>
      <w:proofErr w:type="gramEnd"/>
      <w:r w:rsidRPr="006C7A10">
        <w:rPr>
          <w:rFonts w:ascii="Times New Roman" w:eastAsia="標楷體"/>
        </w:rPr>
        <w:t>(1949)1992</w:t>
      </w:r>
      <w:proofErr w:type="gramStart"/>
      <w:r w:rsidRPr="006C7A10">
        <w:rPr>
          <w:rFonts w:ascii="Times New Roman" w:eastAsia="標楷體"/>
        </w:rPr>
        <w:t>‧</w:t>
      </w:r>
      <w:proofErr w:type="gramEnd"/>
      <w:r w:rsidRPr="006C7A10">
        <w:rPr>
          <w:rFonts w:ascii="Times New Roman" w:eastAsia="標楷體"/>
        </w:rPr>
        <w:t>《第二性》</w:t>
      </w:r>
      <w:proofErr w:type="gramStart"/>
      <w:r w:rsidRPr="006C7A10">
        <w:rPr>
          <w:rFonts w:ascii="Times New Roman" w:eastAsia="標楷體"/>
        </w:rPr>
        <w:t>‧</w:t>
      </w:r>
      <w:proofErr w:type="gramEnd"/>
      <w:r w:rsidRPr="006C7A10">
        <w:rPr>
          <w:rFonts w:ascii="Times New Roman" w:eastAsia="標楷體"/>
        </w:rPr>
        <w:t>三卷</w:t>
      </w:r>
      <w:proofErr w:type="gramStart"/>
      <w:r w:rsidRPr="006C7A10">
        <w:rPr>
          <w:rFonts w:ascii="Times New Roman" w:eastAsia="標楷體"/>
        </w:rPr>
        <w:t>‧</w:t>
      </w:r>
      <w:proofErr w:type="gramEnd"/>
      <w:r w:rsidRPr="006C7A10">
        <w:rPr>
          <w:rFonts w:ascii="Times New Roman" w:eastAsia="標楷體"/>
        </w:rPr>
        <w:t>歐陽子</w:t>
      </w:r>
      <w:proofErr w:type="gramStart"/>
      <w:r w:rsidR="00172C13">
        <w:rPr>
          <w:rFonts w:ascii="Times New Roman" w:eastAsia="標楷體" w:hint="eastAsia"/>
        </w:rPr>
        <w:t>‧</w:t>
      </w:r>
      <w:proofErr w:type="gramEnd"/>
      <w:r w:rsidRPr="006C7A10">
        <w:rPr>
          <w:rFonts w:ascii="Times New Roman" w:eastAsia="標楷體"/>
        </w:rPr>
        <w:t>等人</w:t>
      </w:r>
      <w:proofErr w:type="gramStart"/>
      <w:r w:rsidR="00172C13">
        <w:rPr>
          <w:rFonts w:ascii="Times New Roman" w:eastAsia="標楷體" w:hint="eastAsia"/>
        </w:rPr>
        <w:t>‧</w:t>
      </w:r>
      <w:proofErr w:type="gramEnd"/>
      <w:r w:rsidRPr="006C7A10">
        <w:rPr>
          <w:rFonts w:ascii="Times New Roman" w:eastAsia="標楷體"/>
        </w:rPr>
        <w:t>合譯</w:t>
      </w:r>
      <w:proofErr w:type="gramStart"/>
      <w:r w:rsidRPr="006C7A10">
        <w:rPr>
          <w:rFonts w:ascii="Times New Roman" w:eastAsia="標楷體"/>
        </w:rPr>
        <w:t>‧</w:t>
      </w:r>
      <w:proofErr w:type="gramEnd"/>
      <w:r w:rsidRPr="006C7A10">
        <w:rPr>
          <w:rFonts w:ascii="Times New Roman" w:eastAsia="標楷體"/>
        </w:rPr>
        <w:t>台北：志文</w:t>
      </w:r>
      <w:proofErr w:type="gramStart"/>
      <w:r w:rsidRPr="006C7A10">
        <w:rPr>
          <w:rFonts w:ascii="Times New Roman" w:eastAsia="標楷體"/>
        </w:rPr>
        <w:t>‧</w:t>
      </w:r>
      <w:proofErr w:type="gramEnd"/>
    </w:p>
    <w:p w:rsidR="00AD1A25" w:rsidRPr="006C7A10" w:rsidRDefault="00AD1A25">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Betty Friedan</w:t>
      </w:r>
      <w:r w:rsidRPr="006C7A10">
        <w:rPr>
          <w:rFonts w:ascii="Times New Roman" w:eastAsia="標楷體"/>
        </w:rPr>
        <w:t>〔貝蒂</w:t>
      </w:r>
      <w:r w:rsidRPr="006C7A10">
        <w:rPr>
          <w:rFonts w:ascii="Times New Roman" w:eastAsia="標楷體"/>
        </w:rPr>
        <w:t>‧</w:t>
      </w:r>
      <w:r w:rsidRPr="006C7A10">
        <w:rPr>
          <w:rFonts w:ascii="Times New Roman" w:eastAsia="標楷體"/>
        </w:rPr>
        <w:t>傅瑞丹〕</w:t>
      </w:r>
      <w:proofErr w:type="gramStart"/>
      <w:r w:rsidRPr="006C7A10">
        <w:rPr>
          <w:rFonts w:ascii="Times New Roman" w:eastAsia="標楷體"/>
        </w:rPr>
        <w:t>‧</w:t>
      </w:r>
      <w:proofErr w:type="gramEnd"/>
      <w:r w:rsidRPr="006C7A10">
        <w:rPr>
          <w:rFonts w:ascii="Times New Roman" w:eastAsia="標楷體"/>
        </w:rPr>
        <w:t>1995a</w:t>
      </w:r>
      <w:proofErr w:type="gramStart"/>
      <w:r w:rsidRPr="006C7A10">
        <w:rPr>
          <w:rFonts w:ascii="Times New Roman" w:eastAsia="標楷體"/>
        </w:rPr>
        <w:t>‧</w:t>
      </w:r>
      <w:proofErr w:type="gramEnd"/>
      <w:r w:rsidRPr="006C7A10">
        <w:rPr>
          <w:rFonts w:ascii="Times New Roman" w:eastAsia="標楷體"/>
        </w:rPr>
        <w:t>《女性迷思》</w:t>
      </w:r>
      <w:proofErr w:type="gramStart"/>
      <w:r w:rsidRPr="006C7A10">
        <w:rPr>
          <w:rFonts w:ascii="Times New Roman" w:eastAsia="標楷體"/>
        </w:rPr>
        <w:t>‧</w:t>
      </w:r>
      <w:proofErr w:type="gramEnd"/>
      <w:r w:rsidRPr="006C7A10">
        <w:rPr>
          <w:rFonts w:ascii="Times New Roman" w:eastAsia="標楷體"/>
        </w:rPr>
        <w:t>李令儀</w:t>
      </w:r>
      <w:proofErr w:type="gramStart"/>
      <w:r w:rsidR="00172C13">
        <w:rPr>
          <w:rFonts w:ascii="Times New Roman" w:eastAsia="標楷體" w:hint="eastAsia"/>
        </w:rPr>
        <w:t>‧</w:t>
      </w:r>
      <w:proofErr w:type="gramEnd"/>
      <w:r w:rsidRPr="006C7A10">
        <w:rPr>
          <w:rFonts w:ascii="Times New Roman" w:eastAsia="標楷體"/>
        </w:rPr>
        <w:t>譯</w:t>
      </w:r>
      <w:proofErr w:type="gramStart"/>
      <w:r w:rsidRPr="006C7A10">
        <w:rPr>
          <w:rFonts w:ascii="Times New Roman" w:eastAsia="標楷體"/>
        </w:rPr>
        <w:t>‧</w:t>
      </w:r>
      <w:proofErr w:type="gramEnd"/>
      <w:r w:rsidRPr="006C7A10">
        <w:rPr>
          <w:rFonts w:ascii="Times New Roman" w:eastAsia="標楷體"/>
        </w:rPr>
        <w:t>台北：月</w:t>
      </w:r>
      <w:proofErr w:type="gramStart"/>
      <w:r w:rsidRPr="006C7A10">
        <w:rPr>
          <w:rFonts w:ascii="Times New Roman" w:eastAsia="標楷體"/>
        </w:rPr>
        <w:t>旦</w:t>
      </w:r>
      <w:r w:rsidRPr="006C7A10">
        <w:rPr>
          <w:rFonts w:ascii="Times New Roman" w:eastAsia="標楷體"/>
        </w:rPr>
        <w:t>‧</w:t>
      </w:r>
      <w:proofErr w:type="gramEnd"/>
    </w:p>
    <w:p w:rsidR="00AD1A25" w:rsidRPr="006C7A10" w:rsidRDefault="00AD0F12">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Betty Friedan</w:t>
      </w:r>
      <w:proofErr w:type="gramStart"/>
      <w:r w:rsidR="00AD1A25" w:rsidRPr="006C7A10">
        <w:rPr>
          <w:rFonts w:ascii="Times New Roman" w:eastAsia="標楷體"/>
        </w:rPr>
        <w:t>‧</w:t>
      </w:r>
      <w:proofErr w:type="gramEnd"/>
      <w:r w:rsidR="00AD1A25" w:rsidRPr="006C7A10">
        <w:rPr>
          <w:rFonts w:ascii="Times New Roman" w:eastAsia="標楷體"/>
        </w:rPr>
        <w:t>1995b</w:t>
      </w:r>
      <w:proofErr w:type="gramStart"/>
      <w:r w:rsidR="00AD1A25" w:rsidRPr="006C7A10">
        <w:rPr>
          <w:rFonts w:ascii="Times New Roman" w:eastAsia="標楷體"/>
        </w:rPr>
        <w:t>‧</w:t>
      </w:r>
      <w:r w:rsidR="00AD1A25" w:rsidRPr="006C7A10">
        <w:rPr>
          <w:rFonts w:ascii="Times New Roman" w:eastAsia="標楷體"/>
        </w:rPr>
        <w:t>《</w:t>
      </w:r>
      <w:proofErr w:type="gramEnd"/>
      <w:r w:rsidR="00AD1A25" w:rsidRPr="006C7A10">
        <w:rPr>
          <w:rFonts w:ascii="Times New Roman" w:eastAsia="標楷體"/>
        </w:rPr>
        <w:t>第二階段：追求兩性真平等</w:t>
      </w:r>
      <w:proofErr w:type="gramStart"/>
      <w:r w:rsidR="00AD1A25" w:rsidRPr="006C7A10">
        <w:rPr>
          <w:rFonts w:ascii="Times New Roman" w:eastAsia="標楷體"/>
        </w:rPr>
        <w:t>》</w:t>
      </w:r>
      <w:r w:rsidR="00AD1A25" w:rsidRPr="006C7A10">
        <w:rPr>
          <w:rFonts w:ascii="Times New Roman" w:eastAsia="標楷體"/>
        </w:rPr>
        <w:t>‧</w:t>
      </w:r>
      <w:proofErr w:type="gramEnd"/>
      <w:r w:rsidR="00AD1A25" w:rsidRPr="006C7A10">
        <w:rPr>
          <w:rFonts w:ascii="Times New Roman" w:eastAsia="標楷體"/>
        </w:rPr>
        <w:t>謝瑤玲</w:t>
      </w:r>
      <w:proofErr w:type="gramStart"/>
      <w:r w:rsidR="00172C13">
        <w:rPr>
          <w:rFonts w:ascii="Times New Roman" w:eastAsia="標楷體" w:hint="eastAsia"/>
        </w:rPr>
        <w:t>‧</w:t>
      </w:r>
      <w:proofErr w:type="gramEnd"/>
      <w:r w:rsidR="00AD1A25" w:rsidRPr="006C7A10">
        <w:rPr>
          <w:rFonts w:ascii="Times New Roman" w:eastAsia="標楷體"/>
        </w:rPr>
        <w:t>譯</w:t>
      </w:r>
      <w:proofErr w:type="gramStart"/>
      <w:r w:rsidR="00AD1A25" w:rsidRPr="006C7A10">
        <w:rPr>
          <w:rFonts w:ascii="Times New Roman" w:eastAsia="標楷體"/>
        </w:rPr>
        <w:t>‧</w:t>
      </w:r>
      <w:proofErr w:type="gramEnd"/>
      <w:r w:rsidR="00AD1A25" w:rsidRPr="006C7A10">
        <w:rPr>
          <w:rFonts w:ascii="Times New Roman" w:eastAsia="標楷體"/>
        </w:rPr>
        <w:t>台北：月</w:t>
      </w:r>
      <w:proofErr w:type="gramStart"/>
      <w:r w:rsidR="00AD1A25" w:rsidRPr="006C7A10">
        <w:rPr>
          <w:rFonts w:ascii="Times New Roman" w:eastAsia="標楷體"/>
        </w:rPr>
        <w:t>旦</w:t>
      </w:r>
      <w:r w:rsidR="00AD1A25" w:rsidRPr="006C7A10">
        <w:rPr>
          <w:rFonts w:ascii="Times New Roman" w:eastAsia="標楷體"/>
        </w:rPr>
        <w:t>‧</w:t>
      </w:r>
      <w:proofErr w:type="gramEnd"/>
    </w:p>
    <w:p w:rsidR="000C5F0D" w:rsidRDefault="00AD1A25"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r w:rsidRPr="006C7A10">
        <w:rPr>
          <w:rFonts w:ascii="Times New Roman" w:eastAsia="標楷體"/>
        </w:rPr>
        <w:t>Charlotte Perkins Gilman</w:t>
      </w:r>
      <w:r w:rsidRPr="006C7A10">
        <w:rPr>
          <w:rFonts w:ascii="Times New Roman" w:eastAsia="標楷體"/>
        </w:rPr>
        <w:t>〔夏綠蒂</w:t>
      </w:r>
      <w:r w:rsidRPr="006C7A10">
        <w:rPr>
          <w:rFonts w:ascii="Times New Roman" w:eastAsia="標楷體"/>
        </w:rPr>
        <w:t>‧</w:t>
      </w:r>
      <w:r w:rsidRPr="006C7A10">
        <w:rPr>
          <w:rFonts w:ascii="Times New Roman" w:eastAsia="標楷體"/>
        </w:rPr>
        <w:t>柏金斯</w:t>
      </w:r>
      <w:r w:rsidRPr="006C7A10">
        <w:rPr>
          <w:rFonts w:ascii="Times New Roman" w:eastAsia="標楷體"/>
        </w:rPr>
        <w:t>‧</w:t>
      </w:r>
      <w:r w:rsidRPr="006C7A10">
        <w:rPr>
          <w:rFonts w:ascii="Times New Roman" w:eastAsia="標楷體"/>
        </w:rPr>
        <w:t>吉爾曼〕</w:t>
      </w:r>
      <w:proofErr w:type="gramStart"/>
      <w:r w:rsidRPr="006C7A10">
        <w:rPr>
          <w:rFonts w:ascii="Times New Roman" w:eastAsia="標楷體"/>
        </w:rPr>
        <w:t>‧</w:t>
      </w:r>
      <w:proofErr w:type="gramEnd"/>
      <w:r w:rsidRPr="006C7A10">
        <w:rPr>
          <w:rFonts w:ascii="Times New Roman" w:eastAsia="標楷體"/>
        </w:rPr>
        <w:t>1998</w:t>
      </w:r>
      <w:proofErr w:type="gramStart"/>
      <w:r w:rsidRPr="006C7A10">
        <w:rPr>
          <w:rFonts w:ascii="Times New Roman" w:eastAsia="標楷體"/>
        </w:rPr>
        <w:t>‧</w:t>
      </w:r>
      <w:proofErr w:type="gramEnd"/>
      <w:r w:rsidRPr="006C7A10">
        <w:rPr>
          <w:rFonts w:ascii="Times New Roman" w:eastAsia="標楷體"/>
        </w:rPr>
        <w:t>《她鄉》</w:t>
      </w:r>
      <w:proofErr w:type="gramStart"/>
      <w:r w:rsidRPr="006C7A10">
        <w:rPr>
          <w:rFonts w:ascii="Times New Roman" w:eastAsia="標楷體"/>
        </w:rPr>
        <w:t>‧</w:t>
      </w:r>
      <w:proofErr w:type="gramEnd"/>
      <w:r w:rsidRPr="006C7A10">
        <w:rPr>
          <w:rFonts w:ascii="Times New Roman" w:eastAsia="標楷體"/>
        </w:rPr>
        <w:t>林淑</w:t>
      </w:r>
      <w:r w:rsidRPr="006C7A10">
        <w:rPr>
          <w:rFonts w:ascii="Times New Roman" w:eastAsia="標楷體"/>
        </w:rPr>
        <w:lastRenderedPageBreak/>
        <w:t>琴</w:t>
      </w:r>
      <w:proofErr w:type="gramStart"/>
      <w:r w:rsidR="00172C13">
        <w:rPr>
          <w:rFonts w:ascii="Times New Roman" w:eastAsia="標楷體" w:hint="eastAsia"/>
        </w:rPr>
        <w:t>‧</w:t>
      </w:r>
      <w:proofErr w:type="gramEnd"/>
      <w:r w:rsidRPr="006C7A10">
        <w:rPr>
          <w:rFonts w:ascii="Times New Roman" w:eastAsia="標楷體"/>
        </w:rPr>
        <w:t>譯</w:t>
      </w:r>
      <w:proofErr w:type="gramStart"/>
      <w:r w:rsidRPr="006C7A10">
        <w:rPr>
          <w:rFonts w:ascii="Times New Roman" w:eastAsia="標楷體"/>
        </w:rPr>
        <w:t>‧</w:t>
      </w:r>
      <w:proofErr w:type="gramEnd"/>
      <w:r w:rsidRPr="006C7A10">
        <w:rPr>
          <w:rFonts w:ascii="Times New Roman" w:eastAsia="標楷體"/>
        </w:rPr>
        <w:t>台北：女書店</w:t>
      </w:r>
      <w:proofErr w:type="gramStart"/>
      <w:r w:rsidR="000C5F0D">
        <w:rPr>
          <w:rFonts w:ascii="Times New Roman" w:eastAsia="標楷體" w:hint="eastAsia"/>
        </w:rPr>
        <w:t>‧</w:t>
      </w:r>
      <w:proofErr w:type="gramEnd"/>
    </w:p>
    <w:p w:rsidR="000C5F0D" w:rsidRDefault="000C5F0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Default="00F9553D"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B386F" w:rsidRDefault="00FB386F"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B386F" w:rsidRDefault="00FB386F"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B386F" w:rsidRDefault="00FB386F"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B386F" w:rsidRDefault="00FB386F"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B386F" w:rsidRDefault="00FB386F"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B386F" w:rsidRDefault="00FB386F"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B386F" w:rsidRDefault="00FB386F"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B386F" w:rsidRDefault="00FB386F"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B386F" w:rsidRDefault="00FB386F"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B386F" w:rsidRDefault="00FB386F"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B386F" w:rsidRDefault="00FB386F"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B386F" w:rsidRDefault="00FB386F"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B386F" w:rsidRDefault="00FB386F" w:rsidP="000C5F0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textAlignment w:val="bottom"/>
        <w:rPr>
          <w:rFonts w:ascii="Times New Roman" w:eastAsia="標楷體"/>
        </w:rPr>
      </w:pPr>
    </w:p>
    <w:p w:rsidR="00F9553D" w:rsidRPr="00391BE8" w:rsidRDefault="00FB386F" w:rsidP="00F9553D">
      <w:pPr>
        <w:tabs>
          <w:tab w:val="left" w:pos="482"/>
          <w:tab w:val="left" w:pos="964"/>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ind w:left="540" w:hanging="540"/>
        <w:jc w:val="center"/>
        <w:textAlignment w:val="bottom"/>
        <w:rPr>
          <w:rFonts w:ascii="標楷體" w:eastAsia="標楷體" w:hAnsi="標楷體" w:cs="標楷體"/>
          <w:b/>
          <w:sz w:val="72"/>
          <w:szCs w:val="72"/>
        </w:rPr>
      </w:pPr>
      <w:r w:rsidRPr="00391BE8">
        <w:rPr>
          <w:rFonts w:ascii="標楷體" w:eastAsia="標楷體" w:hAnsi="標楷體" w:cs="標楷體" w:hint="eastAsia"/>
          <w:b/>
          <w:sz w:val="72"/>
          <w:szCs w:val="72"/>
        </w:rPr>
        <w:lastRenderedPageBreak/>
        <w:t>版權聲明</w:t>
      </w:r>
    </w:p>
    <w:p w:rsidR="00F9553D" w:rsidRDefault="00F9553D">
      <w:pPr>
        <w:rPr>
          <w:sz w:val="20"/>
          <w:lang w:eastAsia="en-US"/>
        </w:rPr>
      </w:pPr>
    </w:p>
    <w:tbl>
      <w:tblPr>
        <w:tblpPr w:leftFromText="180" w:rightFromText="180" w:vertAnchor="text" w:horzAnchor="page" w:tblpX="1309"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216"/>
        <w:gridCol w:w="1290"/>
        <w:gridCol w:w="5387"/>
      </w:tblGrid>
      <w:tr w:rsidR="00265A21" w:rsidRPr="00944E4D" w:rsidTr="00FB386F">
        <w:tc>
          <w:tcPr>
            <w:tcW w:w="713" w:type="dxa"/>
          </w:tcPr>
          <w:p w:rsidR="00265A21" w:rsidRPr="00391BE8" w:rsidRDefault="00265A21" w:rsidP="00FE79F5">
            <w:pPr>
              <w:jc w:val="center"/>
              <w:rPr>
                <w:rFonts w:ascii="標楷體" w:eastAsia="標楷體" w:hAnsi="標楷體"/>
                <w:b/>
                <w:szCs w:val="24"/>
              </w:rPr>
            </w:pPr>
            <w:r w:rsidRPr="00391BE8">
              <w:rPr>
                <w:rFonts w:ascii="標楷體" w:eastAsia="標楷體" w:hAnsi="標楷體"/>
                <w:b/>
                <w:szCs w:val="24"/>
              </w:rPr>
              <w:t>頁碼</w:t>
            </w:r>
          </w:p>
        </w:tc>
        <w:tc>
          <w:tcPr>
            <w:tcW w:w="2216" w:type="dxa"/>
          </w:tcPr>
          <w:p w:rsidR="00265A21" w:rsidRPr="00391BE8" w:rsidRDefault="00265A21" w:rsidP="00FE79F5">
            <w:pPr>
              <w:jc w:val="center"/>
              <w:rPr>
                <w:rFonts w:ascii="標楷體" w:eastAsia="標楷體" w:hAnsi="標楷體"/>
                <w:b/>
                <w:szCs w:val="24"/>
              </w:rPr>
            </w:pPr>
            <w:r w:rsidRPr="00391BE8">
              <w:rPr>
                <w:rFonts w:ascii="標楷體" w:eastAsia="標楷體" w:hAnsi="標楷體"/>
                <w:b/>
                <w:szCs w:val="24"/>
              </w:rPr>
              <w:t>作品</w:t>
            </w:r>
          </w:p>
        </w:tc>
        <w:tc>
          <w:tcPr>
            <w:tcW w:w="1290" w:type="dxa"/>
          </w:tcPr>
          <w:p w:rsidR="00265A21" w:rsidRPr="00391BE8" w:rsidRDefault="00265A21" w:rsidP="00FE79F5">
            <w:pPr>
              <w:jc w:val="center"/>
              <w:rPr>
                <w:rFonts w:ascii="標楷體" w:eastAsia="標楷體" w:hAnsi="標楷體"/>
                <w:b/>
                <w:szCs w:val="24"/>
              </w:rPr>
            </w:pPr>
            <w:r w:rsidRPr="00391BE8">
              <w:rPr>
                <w:rFonts w:ascii="標楷體" w:eastAsia="標楷體" w:hAnsi="標楷體"/>
                <w:b/>
                <w:szCs w:val="24"/>
              </w:rPr>
              <w:t>版權標示</w:t>
            </w:r>
          </w:p>
        </w:tc>
        <w:tc>
          <w:tcPr>
            <w:tcW w:w="5387" w:type="dxa"/>
          </w:tcPr>
          <w:p w:rsidR="00265A21" w:rsidRPr="00391BE8" w:rsidRDefault="00265A21" w:rsidP="00FE79F5">
            <w:pPr>
              <w:jc w:val="center"/>
              <w:rPr>
                <w:rFonts w:ascii="標楷體" w:eastAsia="標楷體" w:hAnsi="標楷體"/>
                <w:b/>
                <w:szCs w:val="24"/>
              </w:rPr>
            </w:pPr>
            <w:r w:rsidRPr="00391BE8">
              <w:rPr>
                <w:rFonts w:ascii="標楷體" w:eastAsia="標楷體" w:hAnsi="標楷體"/>
                <w:b/>
                <w:szCs w:val="24"/>
              </w:rPr>
              <w:t>作者/來源</w:t>
            </w:r>
          </w:p>
        </w:tc>
      </w:tr>
      <w:tr w:rsidR="00265A21" w:rsidRPr="00944E4D" w:rsidTr="00FB386F">
        <w:tc>
          <w:tcPr>
            <w:tcW w:w="713" w:type="dxa"/>
            <w:vAlign w:val="center"/>
          </w:tcPr>
          <w:p w:rsidR="00265A21" w:rsidRPr="00391BE8" w:rsidRDefault="00265A21" w:rsidP="00FB386F">
            <w:pPr>
              <w:jc w:val="center"/>
              <w:rPr>
                <w:rFonts w:ascii="Times New Roman" w:eastAsia="標楷體"/>
                <w:sz w:val="36"/>
                <w:szCs w:val="36"/>
              </w:rPr>
            </w:pPr>
            <w:r w:rsidRPr="00391BE8">
              <w:rPr>
                <w:rFonts w:ascii="Times New Roman" w:eastAsia="標楷體"/>
                <w:sz w:val="36"/>
                <w:szCs w:val="36"/>
              </w:rPr>
              <w:t>5</w:t>
            </w:r>
          </w:p>
        </w:tc>
        <w:tc>
          <w:tcPr>
            <w:tcW w:w="2216" w:type="dxa"/>
            <w:vAlign w:val="center"/>
          </w:tcPr>
          <w:p w:rsidR="00265A21" w:rsidRPr="00391BE8" w:rsidRDefault="00265A21" w:rsidP="00FB386F">
            <w:pPr>
              <w:tabs>
                <w:tab w:val="left" w:pos="540"/>
                <w:tab w:val="left" w:pos="1080"/>
                <w:tab w:val="left" w:pos="1620"/>
              </w:tabs>
              <w:autoSpaceDE w:val="0"/>
              <w:autoSpaceDN w:val="0"/>
              <w:jc w:val="both"/>
              <w:textAlignment w:val="bottom"/>
              <w:rPr>
                <w:rFonts w:ascii="Times New Roman" w:eastAsia="標楷體"/>
              </w:rPr>
            </w:pPr>
            <w:r w:rsidRPr="00391BE8">
              <w:rPr>
                <w:rFonts w:ascii="Times New Roman" w:eastAsia="標楷體"/>
              </w:rPr>
              <w:t>社會大眾普遍認知的『同性戀』一詞</w:t>
            </w:r>
            <w:r w:rsidRPr="00391BE8">
              <w:rPr>
                <w:rFonts w:ascii="Times New Roman" w:eastAsia="標楷體"/>
              </w:rPr>
              <w:t>......</w:t>
            </w:r>
            <w:r w:rsidRPr="00391BE8">
              <w:rPr>
                <w:rFonts w:ascii="Times New Roman" w:eastAsia="標楷體"/>
              </w:rPr>
              <w:t>以示對自我命名與身份認同政治之肯定</w:t>
            </w:r>
            <w:r w:rsidR="00626C9B">
              <w:rPr>
                <w:rFonts w:ascii="Times New Roman" w:eastAsia="標楷體" w:hint="eastAsia"/>
              </w:rPr>
              <w:t>。</w:t>
            </w:r>
          </w:p>
        </w:tc>
        <w:tc>
          <w:tcPr>
            <w:tcW w:w="1290" w:type="dxa"/>
          </w:tcPr>
          <w:p w:rsidR="00265A21" w:rsidRPr="00391BE8" w:rsidRDefault="00FB386F" w:rsidP="00FE79F5">
            <w:pPr>
              <w:rPr>
                <w:rFonts w:ascii="Times New Roman" w:eastAsia="標楷體"/>
                <w:szCs w:val="24"/>
              </w:rPr>
            </w:pPr>
            <w:r w:rsidRPr="00391BE8">
              <w:rPr>
                <w:rFonts w:ascii="Times New Roman" w:eastAsia="標楷體"/>
                <w:noProof/>
              </w:rPr>
              <mc:AlternateContent>
                <mc:Choice Requires="wpg">
                  <w:drawing>
                    <wp:anchor distT="0" distB="0" distL="114300" distR="114300" simplePos="0" relativeHeight="251662848" behindDoc="0" locked="0" layoutInCell="1" allowOverlap="1" wp14:anchorId="6FA2D1F0" wp14:editId="545CDD1F">
                      <wp:simplePos x="0" y="0"/>
                      <wp:positionH relativeFrom="column">
                        <wp:posOffset>180975</wp:posOffset>
                      </wp:positionH>
                      <wp:positionV relativeFrom="paragraph">
                        <wp:posOffset>254635</wp:posOffset>
                      </wp:positionV>
                      <wp:extent cx="264318" cy="1307306"/>
                      <wp:effectExtent l="0" t="0" r="2540" b="7620"/>
                      <wp:wrapNone/>
                      <wp:docPr id="12" name="群組 12"/>
                      <wp:cNvGraphicFramePr/>
                      <a:graphic xmlns:a="http://schemas.openxmlformats.org/drawingml/2006/main">
                        <a:graphicData uri="http://schemas.microsoft.com/office/word/2010/wordprocessingGroup">
                          <wpg:wgp>
                            <wpg:cNvGrpSpPr/>
                            <wpg:grpSpPr>
                              <a:xfrm>
                                <a:off x="0" y="0"/>
                                <a:ext cx="264318" cy="1307306"/>
                                <a:chOff x="0" y="0"/>
                                <a:chExt cx="264318" cy="1307306"/>
                              </a:xfrm>
                            </wpg:grpSpPr>
                            <pic:pic xmlns:pic="http://schemas.openxmlformats.org/drawingml/2006/picture">
                              <pic:nvPicPr>
                                <pic:cNvPr id="1" name="圖片 3">
                                  <a:hlinkClick r:id="rId22"/>
                                </pic:cNvPr>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318" cy="264319"/>
                                </a:xfrm>
                                <a:prstGeom prst="rect">
                                  <a:avLst/>
                                </a:prstGeom>
                                <a:noFill/>
                                <a:ln>
                                  <a:noFill/>
                                </a:ln>
                              </pic:spPr>
                            </pic:pic>
                            <pic:pic xmlns:pic="http://schemas.openxmlformats.org/drawingml/2006/picture">
                              <pic:nvPicPr>
                                <pic:cNvPr id="4" name="圖片 4">
                                  <a:hlinkClick r:id="rId22"/>
                                </pic:cNvPr>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1042987"/>
                                  <a:ext cx="264318" cy="264319"/>
                                </a:xfrm>
                                <a:prstGeom prst="rect">
                                  <a:avLst/>
                                </a:prstGeom>
                                <a:noFill/>
                                <a:ln>
                                  <a:noFill/>
                                </a:ln>
                              </pic:spPr>
                            </pic:pic>
                          </wpg:wgp>
                        </a:graphicData>
                      </a:graphic>
                    </wp:anchor>
                  </w:drawing>
                </mc:Choice>
                <mc:Fallback>
                  <w:pict>
                    <v:group id="群組 12" o:spid="_x0000_s1026" style="position:absolute;margin-left:14.25pt;margin-top:20.05pt;width:20.8pt;height:102.95pt;z-index:251662848" coordsize="2643,13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">
                      <v:shape id="圖片 3" o:spid="_x0000_s1027" type="#_x0000_t75" href="http://ocw.aca.ntu.edu.tw/ntu-ocw/index.php/ocw/copyright_declaration" style="position:absolute;width:2643;height:2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1ueG9AAAA2gAAAA8AAABkcnMvZG93bnJldi54bWxEj80KwjAQhO+C7xBW8CKaKihSjSKC4tE/&#10;xOPSrG212ZQm2vr2RhA8LcvMNzs7XzamEC+qXG5ZwXAQgSBOrM45VXA+bfpTEM4jaywsk4I3OVgu&#10;2q05xtrWfKDX0acihLCLUUHmfRlL6ZKMDLqBLYmDdrOVQR/WKpW6wjqEm0KOomgiDeYcLmRY0jqj&#10;5HF8GgVI9x4HstyO5eOUrKf76/tSK9XtNKsZCE+N/5t/9E6H+vB95Tvl4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HW54b0AAADaAAAADwAAAAAAAAAAAAAAAACfAgAAZHJz&#10;L2Rvd25yZXYueG1sUEsFBgAAAAAEAAQA9wAAAIkDAAAAAA==&#10;" o:button="t">
                        <v:fill o:detectmouseclick="t"/>
                        <v:imagedata r:id="rId24" o:title=""/>
                        <v:path arrowok="t"/>
                      </v:shape>
                      <v:shape id="圖片 4" o:spid="_x0000_s1028" type="#_x0000_t75" href="http://ocw.aca.ntu.edu.tw/ntu-ocw/index.php/ocw/copyright_declaration" style="position:absolute;top:10429;width:2643;height:2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GnnAAAAA2gAAAA8AAABkcnMvZG93bnJldi54bWxEj0+LwjAUxO8LfofwBC+Lpoq7SDWKFBSP&#10;/lnE46N5ttXmpTSxrd/eCMIeh5nfDLNYdaYUDdWusKxgPIpAEKdWF5wp+DtthjMQziNrLC2Tgic5&#10;WC17XwuMtW35QM3RZyKUsItRQe59FUvp0pwMupGtiIN3tbVBH2SdSV1jG8pNKSdR9CsNFhwWcqwo&#10;ySm9Hx9GAdLtmwNZbX/k/ZQms/3leW6VGvS79RyEp87/hz/0TiuYwvtKuA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AIaecAAAADaAAAADwAAAAAAAAAAAAAAAACfAgAA&#10;ZHJzL2Rvd25yZXYueG1sUEsFBgAAAAAEAAQA9wAAAIwDAAAAAA==&#10;" o:button="t">
                        <v:fill o:detectmouseclick="t"/>
                        <v:imagedata r:id="rId24" o:title=""/>
                        <v:path arrowok="t"/>
                      </v:shape>
                    </v:group>
                  </w:pict>
                </mc:Fallback>
              </mc:AlternateContent>
            </w:r>
            <w:r w:rsidR="003D32DE" w:rsidRPr="00391BE8">
              <w:rPr>
                <w:rFonts w:ascii="Times New Roman" w:eastAsia="標楷體"/>
                <w:noProof/>
              </w:rPr>
              <w:drawing>
                <wp:anchor distT="0" distB="0" distL="114300" distR="114300" simplePos="0" relativeHeight="251660800" behindDoc="0" locked="0" layoutInCell="1" allowOverlap="1" wp14:anchorId="099BCE8C" wp14:editId="394F93FF">
                  <wp:simplePos x="0" y="0"/>
                  <wp:positionH relativeFrom="column">
                    <wp:posOffset>5173980</wp:posOffset>
                  </wp:positionH>
                  <wp:positionV relativeFrom="paragraph">
                    <wp:posOffset>14605</wp:posOffset>
                  </wp:positionV>
                  <wp:extent cx="249555" cy="213995"/>
                  <wp:effectExtent l="0" t="0" r="0" b="0"/>
                  <wp:wrapNone/>
                  <wp:docPr id="7" name="圖片 6" descr="F-公共財-book_mark_transparent-squar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公共財-book_mark_transparent-square">
                            <a:hlinkClick r:id="rId2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9555" cy="213995"/>
                          </a:xfrm>
                          <a:prstGeom prst="rect">
                            <a:avLst/>
                          </a:prstGeom>
                          <a:noFill/>
                        </pic:spPr>
                      </pic:pic>
                    </a:graphicData>
                  </a:graphic>
                  <wp14:sizeRelH relativeFrom="page">
                    <wp14:pctWidth>0</wp14:pctWidth>
                  </wp14:sizeRelH>
                  <wp14:sizeRelV relativeFrom="page">
                    <wp14:pctHeight>0</wp14:pctHeight>
                  </wp14:sizeRelV>
                </wp:anchor>
              </w:drawing>
            </w:r>
            <w:r w:rsidR="003D32DE" w:rsidRPr="00391BE8">
              <w:rPr>
                <w:rFonts w:ascii="Times New Roman" w:eastAsia="標楷體"/>
                <w:noProof/>
              </w:rPr>
              <w:drawing>
                <wp:anchor distT="0" distB="0" distL="114300" distR="114300" simplePos="0" relativeHeight="251659776" behindDoc="0" locked="0" layoutInCell="1" allowOverlap="1" wp14:anchorId="3CED6DE3" wp14:editId="7B9D658B">
                  <wp:simplePos x="0" y="0"/>
                  <wp:positionH relativeFrom="column">
                    <wp:posOffset>5173980</wp:posOffset>
                  </wp:positionH>
                  <wp:positionV relativeFrom="paragraph">
                    <wp:posOffset>14605</wp:posOffset>
                  </wp:positionV>
                  <wp:extent cx="249555" cy="213995"/>
                  <wp:effectExtent l="0" t="0" r="0" b="0"/>
                  <wp:wrapNone/>
                  <wp:docPr id="6" name="Picture 21" descr="F-公共財-book_mark_transparent-squar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公共財-book_mark_transparent-square">
                            <a:hlinkClick r:id="rId2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9555" cy="213995"/>
                          </a:xfrm>
                          <a:prstGeom prst="rect">
                            <a:avLst/>
                          </a:prstGeom>
                          <a:noFill/>
                        </pic:spPr>
                      </pic:pic>
                    </a:graphicData>
                  </a:graphic>
                  <wp14:sizeRelH relativeFrom="page">
                    <wp14:pctWidth>0</wp14:pctWidth>
                  </wp14:sizeRelH>
                  <wp14:sizeRelV relativeFrom="page">
                    <wp14:pctHeight>0</wp14:pctHeight>
                  </wp14:sizeRelV>
                </wp:anchor>
              </w:drawing>
            </w:r>
          </w:p>
        </w:tc>
        <w:tc>
          <w:tcPr>
            <w:tcW w:w="5387" w:type="dxa"/>
            <w:vAlign w:val="center"/>
          </w:tcPr>
          <w:p w:rsidR="00265A21" w:rsidRPr="00391BE8" w:rsidRDefault="00265A21" w:rsidP="00FB386F">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textAlignment w:val="bottom"/>
              <w:rPr>
                <w:rFonts w:ascii="Times New Roman" w:eastAsia="標楷體"/>
              </w:rPr>
            </w:pPr>
            <w:r w:rsidRPr="00391BE8">
              <w:rPr>
                <w:rFonts w:ascii="Times New Roman" w:eastAsia="標楷體"/>
              </w:rPr>
              <w:t>張小虹</w:t>
            </w:r>
            <w:proofErr w:type="gramStart"/>
            <w:r w:rsidRPr="00391BE8">
              <w:rPr>
                <w:rFonts w:ascii="新細明體" w:eastAsia="新細明體" w:hAnsi="新細明體" w:cs="新細明體" w:hint="eastAsia"/>
              </w:rPr>
              <w:t>‧</w:t>
            </w:r>
            <w:proofErr w:type="gramEnd"/>
            <w:r w:rsidRPr="00391BE8">
              <w:rPr>
                <w:rFonts w:ascii="Times New Roman" w:eastAsia="標楷體"/>
              </w:rPr>
              <w:t>1995</w:t>
            </w:r>
            <w:proofErr w:type="gramStart"/>
            <w:r w:rsidRPr="00391BE8">
              <w:rPr>
                <w:rFonts w:ascii="新細明體" w:eastAsia="新細明體" w:hAnsi="新細明體" w:cs="新細明體" w:hint="eastAsia"/>
              </w:rPr>
              <w:t>‧</w:t>
            </w:r>
            <w:proofErr w:type="gramEnd"/>
            <w:r w:rsidRPr="00391BE8">
              <w:rPr>
                <w:rFonts w:ascii="Times New Roman" w:eastAsia="標楷體"/>
              </w:rPr>
              <w:t>〈女同志理論〉，收入顧燕翎</w:t>
            </w:r>
            <w:proofErr w:type="gramStart"/>
            <w:r w:rsidRPr="00391BE8">
              <w:rPr>
                <w:rFonts w:ascii="新細明體" w:eastAsia="新細明體" w:hAnsi="新細明體" w:cs="新細明體" w:hint="eastAsia"/>
              </w:rPr>
              <w:t>‧</w:t>
            </w:r>
            <w:proofErr w:type="gramEnd"/>
            <w:r w:rsidRPr="00391BE8">
              <w:rPr>
                <w:rFonts w:ascii="Times New Roman" w:eastAsia="標楷體"/>
              </w:rPr>
              <w:t>主編</w:t>
            </w:r>
            <w:proofErr w:type="gramStart"/>
            <w:r w:rsidRPr="00391BE8">
              <w:rPr>
                <w:rFonts w:ascii="新細明體" w:eastAsia="新細明體" w:hAnsi="新細明體" w:cs="新細明體" w:hint="eastAsia"/>
              </w:rPr>
              <w:t>‧</w:t>
            </w:r>
            <w:r w:rsidRPr="00391BE8">
              <w:rPr>
                <w:rFonts w:ascii="Times New Roman" w:eastAsia="標楷體"/>
              </w:rPr>
              <w:t>《</w:t>
            </w:r>
            <w:proofErr w:type="gramEnd"/>
            <w:r w:rsidRPr="00391BE8">
              <w:rPr>
                <w:rFonts w:ascii="Times New Roman" w:eastAsia="標楷體"/>
              </w:rPr>
              <w:t>女性主義：理論與流派</w:t>
            </w:r>
            <w:proofErr w:type="gramStart"/>
            <w:r w:rsidRPr="00391BE8">
              <w:rPr>
                <w:rFonts w:ascii="Times New Roman" w:eastAsia="標楷體"/>
              </w:rPr>
              <w:t>》</w:t>
            </w:r>
            <w:r w:rsidRPr="00391BE8">
              <w:rPr>
                <w:rFonts w:ascii="新細明體" w:eastAsia="新細明體" w:hAnsi="新細明體" w:cs="新細明體" w:hint="eastAsia"/>
              </w:rPr>
              <w:t>‧</w:t>
            </w:r>
            <w:proofErr w:type="gramEnd"/>
            <w:r w:rsidRPr="00391BE8">
              <w:rPr>
                <w:rFonts w:ascii="Times New Roman" w:eastAsia="標楷體"/>
              </w:rPr>
              <w:t>台北：女書店</w:t>
            </w:r>
            <w:proofErr w:type="gramStart"/>
            <w:r w:rsidRPr="00391BE8">
              <w:rPr>
                <w:rFonts w:ascii="新細明體" w:eastAsia="新細明體" w:hAnsi="新細明體" w:cs="新細明體" w:hint="eastAsia"/>
              </w:rPr>
              <w:t>‧</w:t>
            </w:r>
            <w:proofErr w:type="gramEnd"/>
            <w:r w:rsidRPr="00391BE8">
              <w:rPr>
                <w:rFonts w:ascii="Times New Roman" w:eastAsia="標楷體"/>
              </w:rPr>
              <w:t>第</w:t>
            </w:r>
            <w:r w:rsidR="005C3ACD">
              <w:rPr>
                <w:rFonts w:ascii="Times New Roman" w:eastAsia="標楷體" w:hint="eastAsia"/>
              </w:rPr>
              <w:t xml:space="preserve"> </w:t>
            </w:r>
            <w:r w:rsidRPr="00391BE8">
              <w:rPr>
                <w:rFonts w:ascii="Times New Roman" w:eastAsia="標楷體"/>
              </w:rPr>
              <w:t>217-8</w:t>
            </w:r>
            <w:r w:rsidR="005C3ACD">
              <w:rPr>
                <w:rFonts w:ascii="Times New Roman" w:eastAsia="標楷體" w:hint="eastAsia"/>
              </w:rPr>
              <w:t xml:space="preserve"> </w:t>
            </w:r>
            <w:r w:rsidRPr="00391BE8">
              <w:rPr>
                <w:rFonts w:ascii="Times New Roman" w:eastAsia="標楷體"/>
              </w:rPr>
              <w:t>頁</w:t>
            </w:r>
            <w:r w:rsidR="00391BE8" w:rsidRPr="00391BE8">
              <w:rPr>
                <w:rFonts w:ascii="Times New Roman" w:eastAsia="標楷體"/>
              </w:rPr>
              <w:t>。</w:t>
            </w:r>
          </w:p>
          <w:p w:rsidR="00265A21" w:rsidRPr="00391BE8" w:rsidRDefault="00265A21" w:rsidP="00FB386F">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textAlignment w:val="bottom"/>
              <w:rPr>
                <w:rFonts w:ascii="Times New Roman" w:eastAsia="標楷體"/>
                <w:szCs w:val="24"/>
              </w:rPr>
            </w:pPr>
            <w:r w:rsidRPr="00391BE8">
              <w:rPr>
                <w:rFonts w:ascii="Times New Roman" w:eastAsia="標楷體"/>
              </w:rPr>
              <w:t>依據著作權法第</w:t>
            </w:r>
            <w:r w:rsidR="005C3ACD">
              <w:rPr>
                <w:rFonts w:ascii="Times New Roman" w:eastAsia="標楷體" w:hint="eastAsia"/>
              </w:rPr>
              <w:t xml:space="preserve"> </w:t>
            </w:r>
            <w:r w:rsidRPr="00391BE8">
              <w:rPr>
                <w:rFonts w:ascii="Times New Roman" w:eastAsia="標楷體"/>
              </w:rPr>
              <w:t>42</w:t>
            </w:r>
            <w:r w:rsidRPr="00391BE8">
              <w:rPr>
                <w:rFonts w:ascii="Times New Roman" w:eastAsia="標楷體"/>
              </w:rPr>
              <w:t>、</w:t>
            </w:r>
            <w:r w:rsidRPr="00391BE8">
              <w:rPr>
                <w:rFonts w:ascii="Times New Roman" w:eastAsia="標楷體"/>
              </w:rPr>
              <w:t>52</w:t>
            </w:r>
            <w:r w:rsidRPr="00391BE8">
              <w:rPr>
                <w:rFonts w:ascii="Times New Roman" w:eastAsia="標楷體"/>
              </w:rPr>
              <w:t>、</w:t>
            </w:r>
            <w:r w:rsidRPr="00391BE8">
              <w:rPr>
                <w:rFonts w:ascii="Times New Roman" w:eastAsia="標楷體"/>
              </w:rPr>
              <w:t>65</w:t>
            </w:r>
            <w:r w:rsidR="005C3ACD">
              <w:rPr>
                <w:rFonts w:ascii="Times New Roman" w:eastAsia="標楷體" w:hint="eastAsia"/>
              </w:rPr>
              <w:t xml:space="preserve"> </w:t>
            </w:r>
            <w:r w:rsidRPr="00391BE8">
              <w:rPr>
                <w:rFonts w:ascii="Times New Roman" w:eastAsia="標楷體"/>
              </w:rPr>
              <w:t>條合理使用。</w:t>
            </w:r>
          </w:p>
        </w:tc>
      </w:tr>
      <w:tr w:rsidR="00265A21" w:rsidRPr="00944E4D" w:rsidTr="00FB386F">
        <w:tc>
          <w:tcPr>
            <w:tcW w:w="713" w:type="dxa"/>
            <w:vAlign w:val="center"/>
          </w:tcPr>
          <w:p w:rsidR="00265A21" w:rsidRPr="00391BE8" w:rsidRDefault="00265A21" w:rsidP="00FB386F">
            <w:pPr>
              <w:jc w:val="center"/>
              <w:rPr>
                <w:rFonts w:ascii="Times New Roman" w:eastAsia="標楷體"/>
                <w:sz w:val="36"/>
                <w:szCs w:val="36"/>
              </w:rPr>
            </w:pPr>
            <w:r w:rsidRPr="00391BE8">
              <w:rPr>
                <w:rFonts w:ascii="Times New Roman" w:eastAsia="標楷體"/>
                <w:sz w:val="36"/>
                <w:szCs w:val="36"/>
              </w:rPr>
              <w:t>10</w:t>
            </w:r>
          </w:p>
        </w:tc>
        <w:tc>
          <w:tcPr>
            <w:tcW w:w="2216" w:type="dxa"/>
            <w:vAlign w:val="center"/>
          </w:tcPr>
          <w:p w:rsidR="00265A21" w:rsidRPr="00391BE8" w:rsidRDefault="00265A21" w:rsidP="00FB386F">
            <w:pPr>
              <w:tabs>
                <w:tab w:val="left" w:pos="482"/>
                <w:tab w:val="left" w:pos="540"/>
                <w:tab w:val="left" w:pos="964"/>
                <w:tab w:val="left" w:pos="1080"/>
                <w:tab w:val="left" w:pos="1446"/>
                <w:tab w:val="left" w:pos="1928"/>
                <w:tab w:val="left" w:pos="2410"/>
                <w:tab w:val="left" w:pos="2892"/>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both"/>
              <w:textAlignment w:val="bottom"/>
              <w:rPr>
                <w:rFonts w:ascii="Times New Roman" w:eastAsia="標楷體"/>
              </w:rPr>
            </w:pPr>
            <w:r w:rsidRPr="00391BE8">
              <w:rPr>
                <w:rFonts w:ascii="Times New Roman" w:eastAsia="標楷體"/>
              </w:rPr>
              <w:t>性的生理疾病</w:t>
            </w:r>
            <w:r w:rsidRPr="00391BE8">
              <w:rPr>
                <w:rFonts w:ascii="Times New Roman" w:eastAsia="標楷體"/>
              </w:rPr>
              <w:t>…</w:t>
            </w:r>
            <w:proofErr w:type="gramStart"/>
            <w:r w:rsidRPr="00391BE8">
              <w:rPr>
                <w:rFonts w:ascii="Times New Roman" w:eastAsia="標楷體"/>
              </w:rPr>
              <w:t>…</w:t>
            </w:r>
            <w:proofErr w:type="gramEnd"/>
          </w:p>
          <w:p w:rsidR="00265A21" w:rsidRPr="00391BE8" w:rsidRDefault="00265A21" w:rsidP="00FB386F">
            <w:pPr>
              <w:tabs>
                <w:tab w:val="left" w:pos="482"/>
                <w:tab w:val="left" w:pos="540"/>
                <w:tab w:val="left" w:pos="960"/>
                <w:tab w:val="left" w:pos="1080"/>
                <w:tab w:val="left" w:pos="1446"/>
                <w:tab w:val="left" w:pos="1920"/>
                <w:tab w:val="left" w:pos="241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both"/>
              <w:textAlignment w:val="bottom"/>
              <w:rPr>
                <w:rFonts w:ascii="Times New Roman" w:eastAsia="標楷體"/>
              </w:rPr>
            </w:pPr>
            <w:r w:rsidRPr="00391BE8">
              <w:rPr>
                <w:rFonts w:ascii="Times New Roman" w:eastAsia="標楷體"/>
              </w:rPr>
              <w:t>性別認同疾患</w:t>
            </w:r>
            <w:r w:rsidR="00626C9B">
              <w:rPr>
                <w:rFonts w:ascii="Times New Roman" w:eastAsia="標楷體" w:hint="eastAsia"/>
              </w:rPr>
              <w:t>。</w:t>
            </w:r>
          </w:p>
        </w:tc>
        <w:tc>
          <w:tcPr>
            <w:tcW w:w="1290" w:type="dxa"/>
          </w:tcPr>
          <w:p w:rsidR="00265A21" w:rsidRPr="00391BE8" w:rsidRDefault="00265A21" w:rsidP="00FE79F5">
            <w:pPr>
              <w:rPr>
                <w:rFonts w:ascii="Times New Roman" w:eastAsia="標楷體"/>
                <w:noProof/>
              </w:rPr>
            </w:pPr>
          </w:p>
        </w:tc>
        <w:tc>
          <w:tcPr>
            <w:tcW w:w="5387" w:type="dxa"/>
            <w:vAlign w:val="center"/>
          </w:tcPr>
          <w:p w:rsidR="00FB386F" w:rsidRPr="00391BE8" w:rsidRDefault="00FB386F" w:rsidP="00391BE8">
            <w:pPr>
              <w:tabs>
                <w:tab w:val="left" w:pos="180"/>
                <w:tab w:val="left" w:pos="960"/>
                <w:tab w:val="left" w:pos="1446"/>
                <w:tab w:val="left" w:pos="1920"/>
                <w:tab w:val="left" w:pos="241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jc w:val="both"/>
              <w:textAlignment w:val="bottom"/>
              <w:rPr>
                <w:rFonts w:ascii="Times New Roman" w:eastAsia="標楷體"/>
              </w:rPr>
            </w:pPr>
            <w:r w:rsidRPr="00391BE8">
              <w:rPr>
                <w:rFonts w:ascii="Times New Roman" w:eastAsia="標楷體"/>
              </w:rPr>
              <w:t>American Psychiatric Association</w:t>
            </w:r>
            <w:proofErr w:type="gramStart"/>
            <w:r w:rsidRPr="00391BE8">
              <w:rPr>
                <w:rFonts w:ascii="新細明體" w:eastAsia="新細明體" w:hAnsi="新細明體" w:cs="新細明體" w:hint="eastAsia"/>
              </w:rPr>
              <w:t>‧</w:t>
            </w:r>
            <w:proofErr w:type="gramEnd"/>
            <w:r w:rsidRPr="00391BE8">
              <w:rPr>
                <w:rFonts w:ascii="Times New Roman" w:eastAsia="標楷體"/>
              </w:rPr>
              <w:t>1998</w:t>
            </w:r>
            <w:proofErr w:type="gramStart"/>
            <w:r w:rsidRPr="00391BE8">
              <w:rPr>
                <w:rFonts w:ascii="新細明體" w:eastAsia="新細明體" w:hAnsi="新細明體" w:cs="新細明體" w:hint="eastAsia"/>
              </w:rPr>
              <w:t>‧</w:t>
            </w:r>
            <w:proofErr w:type="gramEnd"/>
            <w:r w:rsidRPr="00391BE8">
              <w:rPr>
                <w:rFonts w:ascii="Times New Roman" w:eastAsia="標楷體"/>
              </w:rPr>
              <w:t>《</w:t>
            </w:r>
            <w:r w:rsidRPr="00391BE8">
              <w:rPr>
                <w:rFonts w:ascii="Times New Roman" w:eastAsia="標楷體"/>
              </w:rPr>
              <w:t>DSM-IV</w:t>
            </w:r>
            <w:r w:rsidR="005C3ACD">
              <w:rPr>
                <w:rFonts w:ascii="Times New Roman" w:eastAsia="標楷體" w:hint="eastAsia"/>
              </w:rPr>
              <w:t xml:space="preserve"> </w:t>
            </w:r>
            <w:r w:rsidRPr="00391BE8">
              <w:rPr>
                <w:rFonts w:ascii="Times New Roman" w:eastAsia="標楷體"/>
              </w:rPr>
              <w:t>精神疾病診斷準則手冊》</w:t>
            </w:r>
            <w:proofErr w:type="gramStart"/>
            <w:r w:rsidRPr="00391BE8">
              <w:rPr>
                <w:rFonts w:ascii="新細明體" w:eastAsia="新細明體" w:hAnsi="新細明體" w:cs="新細明體" w:hint="eastAsia"/>
              </w:rPr>
              <w:t>‧</w:t>
            </w:r>
            <w:r w:rsidRPr="00391BE8">
              <w:rPr>
                <w:rFonts w:ascii="Times New Roman" w:eastAsia="標楷體"/>
              </w:rPr>
              <w:t>孔繁鐘和</w:t>
            </w:r>
            <w:proofErr w:type="gramEnd"/>
            <w:r w:rsidRPr="00391BE8">
              <w:rPr>
                <w:rFonts w:ascii="Times New Roman" w:eastAsia="標楷體"/>
              </w:rPr>
              <w:t>孔繁錦合譯</w:t>
            </w:r>
            <w:proofErr w:type="gramStart"/>
            <w:r w:rsidRPr="00391BE8">
              <w:rPr>
                <w:rFonts w:ascii="新細明體" w:eastAsia="新細明體" w:hAnsi="新細明體" w:cs="新細明體" w:hint="eastAsia"/>
              </w:rPr>
              <w:t>‧</w:t>
            </w:r>
            <w:proofErr w:type="gramEnd"/>
            <w:r w:rsidRPr="00391BE8">
              <w:rPr>
                <w:rFonts w:ascii="Times New Roman" w:eastAsia="標楷體"/>
              </w:rPr>
              <w:t>台北：合記</w:t>
            </w:r>
            <w:proofErr w:type="gramStart"/>
            <w:r w:rsidRPr="00391BE8">
              <w:rPr>
                <w:rFonts w:ascii="新細明體" w:eastAsia="新細明體" w:hAnsi="新細明體" w:cs="新細明體" w:hint="eastAsia"/>
              </w:rPr>
              <w:t>‧</w:t>
            </w:r>
            <w:proofErr w:type="gramEnd"/>
            <w:r w:rsidRPr="00391BE8">
              <w:rPr>
                <w:rFonts w:ascii="Times New Roman" w:eastAsia="標楷體"/>
              </w:rPr>
              <w:t xml:space="preserve"> </w:t>
            </w:r>
            <w:r w:rsidRPr="00391BE8">
              <w:rPr>
                <w:rFonts w:ascii="Times New Roman" w:eastAsia="標楷體"/>
              </w:rPr>
              <w:t>頁碼</w:t>
            </w:r>
            <w:r w:rsidR="005C3ACD">
              <w:rPr>
                <w:rFonts w:ascii="Times New Roman" w:eastAsia="標楷體" w:hint="eastAsia"/>
              </w:rPr>
              <w:t xml:space="preserve"> </w:t>
            </w:r>
            <w:r w:rsidRPr="00391BE8">
              <w:rPr>
                <w:rFonts w:ascii="Times New Roman" w:eastAsia="標楷體"/>
              </w:rPr>
              <w:t>235-250</w:t>
            </w:r>
            <w:r w:rsidR="005C3ACD">
              <w:rPr>
                <w:rFonts w:ascii="Times New Roman" w:eastAsia="標楷體" w:hint="eastAsia"/>
              </w:rPr>
              <w:t xml:space="preserve"> </w:t>
            </w:r>
            <w:r w:rsidRPr="00391BE8">
              <w:rPr>
                <w:rFonts w:ascii="Times New Roman" w:eastAsia="標楷體"/>
              </w:rPr>
              <w:t>頁。</w:t>
            </w:r>
          </w:p>
          <w:p w:rsidR="00265A21" w:rsidRPr="00391BE8" w:rsidRDefault="00FB386F" w:rsidP="00FB386F">
            <w:pPr>
              <w:tabs>
                <w:tab w:val="left" w:pos="54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540" w:hanging="540"/>
              <w:jc w:val="both"/>
              <w:textAlignment w:val="bottom"/>
              <w:rPr>
                <w:rFonts w:ascii="Times New Roman" w:eastAsia="標楷體"/>
              </w:rPr>
            </w:pPr>
            <w:r w:rsidRPr="00391BE8">
              <w:rPr>
                <w:rFonts w:ascii="Times New Roman" w:eastAsia="標楷體"/>
              </w:rPr>
              <w:t>依據著作權法第</w:t>
            </w:r>
            <w:r w:rsidR="005C3ACD">
              <w:rPr>
                <w:rFonts w:ascii="Times New Roman" w:eastAsia="標楷體" w:hint="eastAsia"/>
              </w:rPr>
              <w:t xml:space="preserve"> </w:t>
            </w:r>
            <w:bookmarkStart w:id="0" w:name="_GoBack"/>
            <w:bookmarkEnd w:id="0"/>
            <w:r w:rsidRPr="00391BE8">
              <w:rPr>
                <w:rFonts w:ascii="Times New Roman" w:eastAsia="標楷體"/>
              </w:rPr>
              <w:t>42</w:t>
            </w:r>
            <w:r w:rsidRPr="00391BE8">
              <w:rPr>
                <w:rFonts w:ascii="Times New Roman" w:eastAsia="標楷體"/>
              </w:rPr>
              <w:t>、</w:t>
            </w:r>
            <w:r w:rsidRPr="00391BE8">
              <w:rPr>
                <w:rFonts w:ascii="Times New Roman" w:eastAsia="標楷體"/>
              </w:rPr>
              <w:t>52</w:t>
            </w:r>
            <w:r w:rsidRPr="00391BE8">
              <w:rPr>
                <w:rFonts w:ascii="Times New Roman" w:eastAsia="標楷體"/>
              </w:rPr>
              <w:t>、</w:t>
            </w:r>
            <w:r w:rsidRPr="00391BE8">
              <w:rPr>
                <w:rFonts w:ascii="Times New Roman" w:eastAsia="標楷體"/>
              </w:rPr>
              <w:t>65</w:t>
            </w:r>
            <w:r w:rsidR="005C3ACD">
              <w:rPr>
                <w:rFonts w:ascii="Times New Roman" w:eastAsia="標楷體" w:hint="eastAsia"/>
              </w:rPr>
              <w:t xml:space="preserve"> </w:t>
            </w:r>
            <w:r w:rsidRPr="00391BE8">
              <w:rPr>
                <w:rFonts w:ascii="Times New Roman" w:eastAsia="標楷體"/>
              </w:rPr>
              <w:t>條合理使用。</w:t>
            </w:r>
          </w:p>
        </w:tc>
      </w:tr>
    </w:tbl>
    <w:p w:rsidR="00F9553D" w:rsidRDefault="00F9553D">
      <w:pPr>
        <w:rPr>
          <w:sz w:val="20"/>
        </w:rPr>
      </w:pPr>
    </w:p>
    <w:p w:rsidR="00FB386F" w:rsidRDefault="00FB386F">
      <w:pPr>
        <w:rPr>
          <w:sz w:val="20"/>
        </w:rPr>
      </w:pPr>
    </w:p>
    <w:p w:rsidR="00FB386F" w:rsidRDefault="00FB386F">
      <w:pPr>
        <w:rPr>
          <w:sz w:val="20"/>
        </w:rPr>
      </w:pPr>
    </w:p>
    <w:p w:rsidR="00FB386F" w:rsidRPr="00FB386F" w:rsidRDefault="00FB386F">
      <w:pPr>
        <w:rPr>
          <w:sz w:val="20"/>
        </w:rPr>
      </w:pPr>
    </w:p>
    <w:sectPr w:rsidR="00FB386F" w:rsidRPr="00FB386F" w:rsidSect="00E063FF">
      <w:headerReference w:type="default" r:id="rId26"/>
      <w:footerReference w:type="default" r:id="rId27"/>
      <w:footnotePr>
        <w:numFmt w:val="lowerRoman"/>
      </w:footnotePr>
      <w:endnotePr>
        <w:numFmt w:val="decimal"/>
      </w:endnotePr>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15" w:rsidRDefault="00531A15">
      <w:r>
        <w:separator/>
      </w:r>
    </w:p>
  </w:endnote>
  <w:endnote w:type="continuationSeparator" w:id="0">
    <w:p w:rsidR="00531A15" w:rsidRDefault="0053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文鼎水瓶座A">
    <w:altName w:val="Arial Unicode MS"/>
    <w:charset w:val="88"/>
    <w:family w:val="decorative"/>
    <w:pitch w:val="variable"/>
    <w:sig w:usb0="00000000" w:usb1="38CF7C7A"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61" w:rsidRDefault="003D32DE">
    <w:pPr>
      <w:pStyle w:val="a5"/>
    </w:pPr>
    <w:r>
      <w:rPr>
        <w:noProof/>
      </w:rPr>
      <w:drawing>
        <wp:anchor distT="0" distB="0" distL="114300" distR="114300" simplePos="0" relativeHeight="251657728" behindDoc="1" locked="0" layoutInCell="1" allowOverlap="1">
          <wp:simplePos x="0" y="0"/>
          <wp:positionH relativeFrom="column">
            <wp:posOffset>4300220</wp:posOffset>
          </wp:positionH>
          <wp:positionV relativeFrom="paragraph">
            <wp:posOffset>-313690</wp:posOffset>
          </wp:positionV>
          <wp:extent cx="1941195" cy="571500"/>
          <wp:effectExtent l="0" t="0" r="0" b="0"/>
          <wp:wrapThrough wrapText="bothSides">
            <wp:wrapPolygon edited="0">
              <wp:start x="3604" y="1440"/>
              <wp:lineTo x="2332" y="5040"/>
              <wp:lineTo x="1060" y="10800"/>
              <wp:lineTo x="1272" y="17280"/>
              <wp:lineTo x="2332" y="18000"/>
              <wp:lineTo x="7631" y="19440"/>
              <wp:lineTo x="19501" y="19440"/>
              <wp:lineTo x="20561" y="15840"/>
              <wp:lineTo x="20137" y="3600"/>
              <wp:lineTo x="19713" y="1440"/>
              <wp:lineTo x="3604" y="1440"/>
            </wp:wrapPolygon>
          </wp:wrapThrough>
          <wp:docPr id="3" name="圖片 4" descr="D:\創用CC圖示\logo黑字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D:\創用CC圖示\logo黑字透明.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571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15" w:rsidRDefault="00531A15">
      <w:r>
        <w:separator/>
      </w:r>
    </w:p>
  </w:footnote>
  <w:footnote w:type="continuationSeparator" w:id="0">
    <w:p w:rsidR="00531A15" w:rsidRDefault="00531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8C" w:rsidRPr="00E673CE" w:rsidRDefault="00C21A8C" w:rsidP="009E18FE">
    <w:pPr>
      <w:pStyle w:val="a4"/>
      <w:jc w:val="distribute"/>
      <w:rPr>
        <w:rFonts w:ascii="Times New Roman" w:eastAsia="標楷體"/>
        <w:bdr w:val="single" w:sz="4" w:space="0" w:color="auto"/>
      </w:rPr>
    </w:pPr>
    <w:r w:rsidRPr="00E673CE">
      <w:rPr>
        <w:rFonts w:ascii="Times New Roman" w:eastAsia="標楷體" w:hAnsi="標楷體"/>
        <w:bdr w:val="single" w:sz="4" w:space="0" w:color="auto"/>
      </w:rPr>
      <w:t>社會學</w:t>
    </w:r>
    <w:proofErr w:type="gramStart"/>
    <w:r w:rsidRPr="00E673CE">
      <w:rPr>
        <w:rFonts w:ascii="Times New Roman" w:eastAsia="標楷體" w:hAnsi="標楷體"/>
        <w:bdr w:val="single" w:sz="4" w:space="0" w:color="auto"/>
      </w:rPr>
      <w:t>（</w:t>
    </w:r>
    <w:proofErr w:type="gramEnd"/>
    <w:r w:rsidRPr="00E673CE">
      <w:rPr>
        <w:rFonts w:ascii="Times New Roman" w:eastAsia="標楷體" w:hAnsi="標楷體"/>
        <w:bdr w:val="single" w:sz="4" w:space="0" w:color="auto"/>
      </w:rPr>
      <w:t>丁</w:t>
    </w:r>
    <w:r w:rsidRPr="00E673CE">
      <w:rPr>
        <w:rFonts w:ascii="Times New Roman" w:eastAsia="標楷體"/>
        <w:bdr w:val="single" w:sz="4" w:space="0" w:color="auto"/>
      </w:rPr>
      <w:t>)</w:t>
    </w:r>
    <w:r w:rsidRPr="00E673CE">
      <w:rPr>
        <w:rFonts w:ascii="Times New Roman" w:eastAsia="標楷體" w:hAnsi="標楷體"/>
        <w:bdr w:val="single" w:sz="4" w:space="0" w:color="auto"/>
      </w:rPr>
      <w:t>／</w:t>
    </w:r>
    <w:r w:rsidRPr="00E673CE">
      <w:rPr>
        <w:rFonts w:ascii="Times New Roman" w:eastAsia="標楷體"/>
        <w:bdr w:val="single" w:sz="4" w:space="0" w:color="auto"/>
      </w:rPr>
      <w:t>20</w:t>
    </w:r>
    <w:r>
      <w:rPr>
        <w:rFonts w:ascii="Times New Roman" w:eastAsia="標楷體" w:hAnsi="標楷體" w:hint="eastAsia"/>
        <w:bdr w:val="single" w:sz="4" w:space="0" w:color="auto"/>
      </w:rPr>
      <w:t>12</w:t>
    </w:r>
    <w:r w:rsidRPr="00E673CE">
      <w:rPr>
        <w:rFonts w:ascii="Times New Roman" w:eastAsia="標楷體" w:hAnsi="標楷體"/>
        <w:bdr w:val="single" w:sz="4" w:space="0" w:color="auto"/>
      </w:rPr>
      <w:t>年秋季／性／別／孫中興／第</w:t>
    </w:r>
    <w:r w:rsidRPr="00E673CE">
      <w:rPr>
        <w:rFonts w:ascii="Times New Roman" w:eastAsia="標楷體"/>
        <w:bdr w:val="single" w:sz="4" w:space="0" w:color="auto"/>
      </w:rPr>
      <w:t xml:space="preserve"> </w:t>
    </w:r>
    <w:r w:rsidRPr="00E673CE">
      <w:rPr>
        <w:rStyle w:val="a6"/>
        <w:rFonts w:ascii="Times New Roman" w:eastAsia="標楷體"/>
        <w:bdr w:val="single" w:sz="4" w:space="0" w:color="auto"/>
      </w:rPr>
      <w:fldChar w:fldCharType="begin"/>
    </w:r>
    <w:r w:rsidRPr="00E673CE">
      <w:rPr>
        <w:rStyle w:val="a6"/>
        <w:rFonts w:ascii="Times New Roman" w:eastAsia="標楷體"/>
        <w:bdr w:val="single" w:sz="4" w:space="0" w:color="auto"/>
      </w:rPr>
      <w:instrText xml:space="preserve"> PAGE </w:instrText>
    </w:r>
    <w:r w:rsidRPr="00E673CE">
      <w:rPr>
        <w:rStyle w:val="a6"/>
        <w:rFonts w:ascii="Times New Roman" w:eastAsia="標楷體"/>
        <w:bdr w:val="single" w:sz="4" w:space="0" w:color="auto"/>
      </w:rPr>
      <w:fldChar w:fldCharType="separate"/>
    </w:r>
    <w:r w:rsidR="005C3ACD">
      <w:rPr>
        <w:rStyle w:val="a6"/>
        <w:rFonts w:ascii="Times New Roman" w:eastAsia="標楷體"/>
        <w:noProof/>
        <w:bdr w:val="single" w:sz="4" w:space="0" w:color="auto"/>
      </w:rPr>
      <w:t>18</w:t>
    </w:r>
    <w:r w:rsidRPr="00E673CE">
      <w:rPr>
        <w:rStyle w:val="a6"/>
        <w:rFonts w:ascii="Times New Roman" w:eastAsia="標楷體"/>
        <w:bdr w:val="single" w:sz="4" w:space="0" w:color="auto"/>
      </w:rPr>
      <w:fldChar w:fldCharType="end"/>
    </w:r>
    <w:r w:rsidRPr="00E673CE">
      <w:rPr>
        <w:rFonts w:ascii="Times New Roman" w:eastAsia="標楷體"/>
        <w:bdr w:val="single" w:sz="4" w:space="0" w:color="auto"/>
      </w:rPr>
      <w:t xml:space="preserve"> </w:t>
    </w:r>
    <w:r w:rsidRPr="00E673CE">
      <w:rPr>
        <w:rFonts w:ascii="Times New Roman" w:eastAsia="標楷體" w:hAnsi="標楷體"/>
        <w:bdr w:val="single" w:sz="4" w:space="0" w:color="auto"/>
      </w:rPr>
      <w:t>頁</w:t>
    </w:r>
    <w:r w:rsidRPr="00E673CE">
      <w:rPr>
        <w:rFonts w:ascii="Times New Roman" w:eastAsia="標楷體"/>
        <w:bdr w:val="single" w:sz="4" w:space="0" w:color="auto"/>
      </w:rPr>
      <w:t xml:space="preserve">                                                                         </w:t>
    </w:r>
  </w:p>
  <w:p w:rsidR="00C21A8C" w:rsidRPr="009E18FE" w:rsidRDefault="00C21A8C" w:rsidP="009E18FE">
    <w:pPr>
      <w:pStyle w:val="a4"/>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BC8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isplayHorizontalDrawingGridEvery w:val="0"/>
  <w:displayVerticalDrawingGridEvery w:val="2"/>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FE"/>
    <w:rsid w:val="00010926"/>
    <w:rsid w:val="00014E79"/>
    <w:rsid w:val="0003724A"/>
    <w:rsid w:val="00067555"/>
    <w:rsid w:val="00095E6A"/>
    <w:rsid w:val="000B660C"/>
    <w:rsid w:val="000C5F0D"/>
    <w:rsid w:val="000F36AA"/>
    <w:rsid w:val="001071E5"/>
    <w:rsid w:val="00111A60"/>
    <w:rsid w:val="001166DA"/>
    <w:rsid w:val="00135BD2"/>
    <w:rsid w:val="00172C13"/>
    <w:rsid w:val="00177DE6"/>
    <w:rsid w:val="00193315"/>
    <w:rsid w:val="001C173F"/>
    <w:rsid w:val="002049CB"/>
    <w:rsid w:val="002262E4"/>
    <w:rsid w:val="00265A21"/>
    <w:rsid w:val="00276E5E"/>
    <w:rsid w:val="002D45C4"/>
    <w:rsid w:val="002D6844"/>
    <w:rsid w:val="00320257"/>
    <w:rsid w:val="0033569C"/>
    <w:rsid w:val="0034334D"/>
    <w:rsid w:val="003676E0"/>
    <w:rsid w:val="00391BE8"/>
    <w:rsid w:val="003D32DE"/>
    <w:rsid w:val="003D3304"/>
    <w:rsid w:val="003D3C1C"/>
    <w:rsid w:val="003E4FD5"/>
    <w:rsid w:val="00405D55"/>
    <w:rsid w:val="00405FF3"/>
    <w:rsid w:val="00415CDB"/>
    <w:rsid w:val="004217D7"/>
    <w:rsid w:val="00440F73"/>
    <w:rsid w:val="00480913"/>
    <w:rsid w:val="004B0143"/>
    <w:rsid w:val="005313C3"/>
    <w:rsid w:val="00531A15"/>
    <w:rsid w:val="0053484C"/>
    <w:rsid w:val="00567955"/>
    <w:rsid w:val="005C3ACD"/>
    <w:rsid w:val="005D741D"/>
    <w:rsid w:val="0060230A"/>
    <w:rsid w:val="00603AD5"/>
    <w:rsid w:val="00626C9B"/>
    <w:rsid w:val="0064155D"/>
    <w:rsid w:val="00656637"/>
    <w:rsid w:val="0066471F"/>
    <w:rsid w:val="00675D74"/>
    <w:rsid w:val="00687B2F"/>
    <w:rsid w:val="00690082"/>
    <w:rsid w:val="006A73F2"/>
    <w:rsid w:val="006B6F9E"/>
    <w:rsid w:val="006C7A10"/>
    <w:rsid w:val="007507B8"/>
    <w:rsid w:val="007709BF"/>
    <w:rsid w:val="00795121"/>
    <w:rsid w:val="007A5267"/>
    <w:rsid w:val="007D000C"/>
    <w:rsid w:val="007F748D"/>
    <w:rsid w:val="00895EA0"/>
    <w:rsid w:val="008D2CB2"/>
    <w:rsid w:val="008D5795"/>
    <w:rsid w:val="00902E05"/>
    <w:rsid w:val="009208DA"/>
    <w:rsid w:val="0093084E"/>
    <w:rsid w:val="009355C3"/>
    <w:rsid w:val="0095141B"/>
    <w:rsid w:val="00982E61"/>
    <w:rsid w:val="009E18FE"/>
    <w:rsid w:val="00AD0F12"/>
    <w:rsid w:val="00AD1A25"/>
    <w:rsid w:val="00AE2CD2"/>
    <w:rsid w:val="00B43C53"/>
    <w:rsid w:val="00B44A88"/>
    <w:rsid w:val="00B60E37"/>
    <w:rsid w:val="00C21A8C"/>
    <w:rsid w:val="00C34E17"/>
    <w:rsid w:val="00C63E94"/>
    <w:rsid w:val="00CB5150"/>
    <w:rsid w:val="00CF4343"/>
    <w:rsid w:val="00CF5617"/>
    <w:rsid w:val="00D3267B"/>
    <w:rsid w:val="00D67992"/>
    <w:rsid w:val="00D67A43"/>
    <w:rsid w:val="00DF321F"/>
    <w:rsid w:val="00E04EFD"/>
    <w:rsid w:val="00E063FF"/>
    <w:rsid w:val="00E673CE"/>
    <w:rsid w:val="00EB0904"/>
    <w:rsid w:val="00EB66B5"/>
    <w:rsid w:val="00ED5779"/>
    <w:rsid w:val="00F17DE2"/>
    <w:rsid w:val="00F2398B"/>
    <w:rsid w:val="00F60CB0"/>
    <w:rsid w:val="00F669A7"/>
    <w:rsid w:val="00F9553D"/>
    <w:rsid w:val="00FB386F"/>
    <w:rsid w:val="00FE0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細明體" w:eastAsia="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paragraph" w:styleId="a4">
    <w:name w:val="header"/>
    <w:basedOn w:val="a"/>
    <w:pPr>
      <w:tabs>
        <w:tab w:val="center" w:pos="4153"/>
        <w:tab w:val="right" w:pos="8306"/>
      </w:tabs>
    </w:pPr>
    <w:rPr>
      <w:sz w:val="20"/>
    </w:rPr>
  </w:style>
  <w:style w:type="paragraph" w:styleId="a5">
    <w:name w:val="footer"/>
    <w:basedOn w:val="a"/>
    <w:pPr>
      <w:tabs>
        <w:tab w:val="center" w:pos="4153"/>
        <w:tab w:val="right" w:pos="8306"/>
      </w:tabs>
    </w:pPr>
    <w:rPr>
      <w:sz w:val="20"/>
    </w:rPr>
  </w:style>
  <w:style w:type="character" w:styleId="a6">
    <w:name w:val="page number"/>
    <w:basedOn w:val="a0"/>
  </w:style>
  <w:style w:type="character" w:styleId="a7">
    <w:name w:val="annotation reference"/>
    <w:basedOn w:val="a0"/>
    <w:semiHidden/>
    <w:rPr>
      <w:sz w:val="18"/>
    </w:rPr>
  </w:style>
  <w:style w:type="paragraph" w:styleId="a8">
    <w:name w:val="annotation text"/>
    <w:basedOn w:val="a"/>
    <w:semiHidden/>
  </w:style>
  <w:style w:type="paragraph" w:customStyle="1" w:styleId="1">
    <w:name w:val="純文字1"/>
    <w:basedOn w:val="a"/>
    <w:rsid w:val="000C5F0D"/>
    <w:rPr>
      <w:rFonts w:hAnsi="Courier New"/>
    </w:rPr>
  </w:style>
  <w:style w:type="paragraph" w:styleId="Web">
    <w:name w:val="Normal (Web)"/>
    <w:basedOn w:val="a"/>
    <w:uiPriority w:val="99"/>
    <w:unhideWhenUsed/>
    <w:rsid w:val="008D5795"/>
    <w:pPr>
      <w:widowControl/>
      <w:adjustRightInd/>
      <w:spacing w:before="100" w:beforeAutospacing="1" w:after="100" w:afterAutospacing="1"/>
      <w:textAlignment w:val="auto"/>
    </w:pPr>
    <w:rPr>
      <w:rFonts w:ascii="Times" w:eastAsia="MS Mincho" w:hAnsi="Times"/>
      <w:sz w:val="20"/>
      <w:lang w:eastAsia="en-US"/>
    </w:rPr>
  </w:style>
  <w:style w:type="character" w:styleId="a9">
    <w:name w:val="Hyperlink"/>
    <w:uiPriority w:val="99"/>
    <w:unhideWhenUsed/>
    <w:rsid w:val="008D5795"/>
    <w:rPr>
      <w:color w:val="0000FF"/>
      <w:u w:val="single"/>
    </w:rPr>
  </w:style>
  <w:style w:type="paragraph" w:styleId="aa">
    <w:name w:val="Balloon Text"/>
    <w:basedOn w:val="a"/>
    <w:link w:val="ab"/>
    <w:rsid w:val="00FB386F"/>
    <w:rPr>
      <w:rFonts w:asciiTheme="majorHAnsi" w:eastAsiaTheme="majorEastAsia" w:hAnsiTheme="majorHAnsi" w:cstheme="majorBidi"/>
      <w:sz w:val="18"/>
      <w:szCs w:val="18"/>
    </w:rPr>
  </w:style>
  <w:style w:type="character" w:customStyle="1" w:styleId="ab">
    <w:name w:val="註解方塊文字 字元"/>
    <w:basedOn w:val="a0"/>
    <w:link w:val="aa"/>
    <w:rsid w:val="00FB386F"/>
    <w:rPr>
      <w:rFonts w:asciiTheme="majorHAnsi" w:eastAsiaTheme="majorEastAsia" w:hAnsiTheme="majorHAnsi" w:cstheme="majorBid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細明體" w:eastAsia="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paragraph" w:styleId="a4">
    <w:name w:val="header"/>
    <w:basedOn w:val="a"/>
    <w:pPr>
      <w:tabs>
        <w:tab w:val="center" w:pos="4153"/>
        <w:tab w:val="right" w:pos="8306"/>
      </w:tabs>
    </w:pPr>
    <w:rPr>
      <w:sz w:val="20"/>
    </w:rPr>
  </w:style>
  <w:style w:type="paragraph" w:styleId="a5">
    <w:name w:val="footer"/>
    <w:basedOn w:val="a"/>
    <w:pPr>
      <w:tabs>
        <w:tab w:val="center" w:pos="4153"/>
        <w:tab w:val="right" w:pos="8306"/>
      </w:tabs>
    </w:pPr>
    <w:rPr>
      <w:sz w:val="20"/>
    </w:rPr>
  </w:style>
  <w:style w:type="character" w:styleId="a6">
    <w:name w:val="page number"/>
    <w:basedOn w:val="a0"/>
  </w:style>
  <w:style w:type="character" w:styleId="a7">
    <w:name w:val="annotation reference"/>
    <w:basedOn w:val="a0"/>
    <w:semiHidden/>
    <w:rPr>
      <w:sz w:val="18"/>
    </w:rPr>
  </w:style>
  <w:style w:type="paragraph" w:styleId="a8">
    <w:name w:val="annotation text"/>
    <w:basedOn w:val="a"/>
    <w:semiHidden/>
  </w:style>
  <w:style w:type="paragraph" w:customStyle="1" w:styleId="1">
    <w:name w:val="純文字1"/>
    <w:basedOn w:val="a"/>
    <w:rsid w:val="000C5F0D"/>
    <w:rPr>
      <w:rFonts w:hAnsi="Courier New"/>
    </w:rPr>
  </w:style>
  <w:style w:type="paragraph" w:styleId="Web">
    <w:name w:val="Normal (Web)"/>
    <w:basedOn w:val="a"/>
    <w:uiPriority w:val="99"/>
    <w:unhideWhenUsed/>
    <w:rsid w:val="008D5795"/>
    <w:pPr>
      <w:widowControl/>
      <w:adjustRightInd/>
      <w:spacing w:before="100" w:beforeAutospacing="1" w:after="100" w:afterAutospacing="1"/>
      <w:textAlignment w:val="auto"/>
    </w:pPr>
    <w:rPr>
      <w:rFonts w:ascii="Times" w:eastAsia="MS Mincho" w:hAnsi="Times"/>
      <w:sz w:val="20"/>
      <w:lang w:eastAsia="en-US"/>
    </w:rPr>
  </w:style>
  <w:style w:type="character" w:styleId="a9">
    <w:name w:val="Hyperlink"/>
    <w:uiPriority w:val="99"/>
    <w:unhideWhenUsed/>
    <w:rsid w:val="008D5795"/>
    <w:rPr>
      <w:color w:val="0000FF"/>
      <w:u w:val="single"/>
    </w:rPr>
  </w:style>
  <w:style w:type="paragraph" w:styleId="aa">
    <w:name w:val="Balloon Text"/>
    <w:basedOn w:val="a"/>
    <w:link w:val="ab"/>
    <w:rsid w:val="00FB386F"/>
    <w:rPr>
      <w:rFonts w:asciiTheme="majorHAnsi" w:eastAsiaTheme="majorEastAsia" w:hAnsiTheme="majorHAnsi" w:cstheme="majorBidi"/>
      <w:sz w:val="18"/>
      <w:szCs w:val="18"/>
    </w:rPr>
  </w:style>
  <w:style w:type="character" w:customStyle="1" w:styleId="ab">
    <w:name w:val="註解方塊文字 字元"/>
    <w:basedOn w:val="a0"/>
    <w:link w:val="aa"/>
    <w:rsid w:val="00FB386F"/>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tw/" TargetMode="External"/><Relationship Id="rId13" Type="http://schemas.openxmlformats.org/officeDocument/2006/relationships/hyperlink" Target="http://creativecommons.org/licenses/by-nc-sa/3.0/tw/" TargetMode="External"/><Relationship Id="rId18" Type="http://schemas.openxmlformats.org/officeDocument/2006/relationships/hyperlink" Target="http://creativecommons.org/licenses/by-nc-sa/3.0/tw/"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creativecommons.org/licenses/by-nc-sa/3.0/tw/" TargetMode="External"/><Relationship Id="rId17" Type="http://schemas.openxmlformats.org/officeDocument/2006/relationships/hyperlink" Target="http://creativecommons.org/licenses/by-nc-sa/3.0/tw/"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creativecommons.org/licenses/by-nc-sa/3.0/tw/" TargetMode="External"/><Relationship Id="rId20" Type="http://schemas.openxmlformats.org/officeDocument/2006/relationships/hyperlink" Target="http://creativecommons.org/licenses/by-nc-sa/3.0/t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nc-sa/3.0/tw/"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creativecommons.org/licenses/by-nc-sa/3.0/tw/"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creativecommons.org/licenses/by-nc-sa/3.0/tw/" TargetMode="External"/><Relationship Id="rId19" Type="http://schemas.openxmlformats.org/officeDocument/2006/relationships/hyperlink" Target="http://creativecommons.org/licenses/by-nc-sa/3.0/tw/" TargetMode="External"/><Relationship Id="rId4" Type="http://schemas.openxmlformats.org/officeDocument/2006/relationships/settings" Target="settings.xml"/><Relationship Id="rId9" Type="http://schemas.openxmlformats.org/officeDocument/2006/relationships/hyperlink" Target="http://creativecommons.org/licenses/by-nc-sa/3.0/tw/" TargetMode="External"/><Relationship Id="rId14" Type="http://schemas.openxmlformats.org/officeDocument/2006/relationships/image" Target="media/image1.png"/><Relationship Id="rId22" Type="http://schemas.openxmlformats.org/officeDocument/2006/relationships/hyperlink" Target="http://ocw.aca.ntu.edu.tw/ntu-ocw/index.php/ocw/copyright_declaration"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1775</Words>
  <Characters>10121</Characters>
  <Application>Microsoft Office Word</Application>
  <DocSecurity>0</DocSecurity>
  <Lines>84</Lines>
  <Paragraphs>23</Paragraphs>
  <ScaleCrop>false</ScaleCrop>
  <Company/>
  <LinksUpToDate>false</LinksUpToDate>
  <CharactersWithSpaces>11873</CharactersWithSpaces>
  <SharedDoc>false</SharedDoc>
  <HLinks>
    <vt:vector size="66" baseType="variant">
      <vt:variant>
        <vt:i4>7340060</vt:i4>
      </vt:variant>
      <vt:variant>
        <vt:i4>3</vt:i4>
      </vt:variant>
      <vt:variant>
        <vt:i4>0</vt:i4>
      </vt:variant>
      <vt:variant>
        <vt:i4>5</vt:i4>
      </vt:variant>
      <vt:variant>
        <vt:lpwstr>http://ocw.aca.ntu.edu.tw/ntu-ocw/index.php/ocw/copyright_declaration</vt:lpwstr>
      </vt:variant>
      <vt:variant>
        <vt:lpwstr/>
      </vt:variant>
      <vt:variant>
        <vt:i4>7340060</vt:i4>
      </vt:variant>
      <vt:variant>
        <vt:i4>0</vt:i4>
      </vt:variant>
      <vt:variant>
        <vt:i4>0</vt:i4>
      </vt:variant>
      <vt:variant>
        <vt:i4>5</vt:i4>
      </vt:variant>
      <vt:variant>
        <vt:lpwstr>http://ocw.aca.ntu.edu.tw/ntu-ocw/index.php/ocw/copyright_declaration</vt:lpwstr>
      </vt:variant>
      <vt:variant>
        <vt:lpwstr/>
      </vt:variant>
      <vt:variant>
        <vt:i4>1900547</vt:i4>
      </vt:variant>
      <vt:variant>
        <vt:i4>15</vt:i4>
      </vt:variant>
      <vt:variant>
        <vt:i4>0</vt:i4>
      </vt:variant>
      <vt:variant>
        <vt:i4>5</vt:i4>
      </vt:variant>
      <vt:variant>
        <vt:lpwstr>http://creativecommons.org/licenses/by-nc-sa/3.0/tw/</vt:lpwstr>
      </vt:variant>
      <vt:variant>
        <vt:lpwstr/>
      </vt:variant>
      <vt:variant>
        <vt:i4>1900547</vt:i4>
      </vt:variant>
      <vt:variant>
        <vt:i4>12</vt:i4>
      </vt:variant>
      <vt:variant>
        <vt:i4>0</vt:i4>
      </vt:variant>
      <vt:variant>
        <vt:i4>5</vt:i4>
      </vt:variant>
      <vt:variant>
        <vt:lpwstr>http://creativecommons.org/licenses/by-nc-sa/3.0/tw/</vt:lpwstr>
      </vt:variant>
      <vt:variant>
        <vt:lpwstr/>
      </vt:variant>
      <vt:variant>
        <vt:i4>1900547</vt:i4>
      </vt:variant>
      <vt:variant>
        <vt:i4>9</vt:i4>
      </vt:variant>
      <vt:variant>
        <vt:i4>0</vt:i4>
      </vt:variant>
      <vt:variant>
        <vt:i4>5</vt:i4>
      </vt:variant>
      <vt:variant>
        <vt:lpwstr>http://creativecommons.org/licenses/by-nc-sa/3.0/tw/</vt:lpwstr>
      </vt:variant>
      <vt:variant>
        <vt:lpwstr/>
      </vt:variant>
      <vt:variant>
        <vt:i4>1900547</vt:i4>
      </vt:variant>
      <vt:variant>
        <vt:i4>6</vt:i4>
      </vt:variant>
      <vt:variant>
        <vt:i4>0</vt:i4>
      </vt:variant>
      <vt:variant>
        <vt:i4>5</vt:i4>
      </vt:variant>
      <vt:variant>
        <vt:lpwstr>http://creativecommons.org/licenses/by-nc-sa/3.0/tw/</vt:lpwstr>
      </vt:variant>
      <vt:variant>
        <vt:lpwstr/>
      </vt:variant>
      <vt:variant>
        <vt:i4>1900547</vt:i4>
      </vt:variant>
      <vt:variant>
        <vt:i4>3</vt:i4>
      </vt:variant>
      <vt:variant>
        <vt:i4>0</vt:i4>
      </vt:variant>
      <vt:variant>
        <vt:i4>5</vt:i4>
      </vt:variant>
      <vt:variant>
        <vt:lpwstr>http://creativecommons.org/licenses/by-nc-sa/3.0/tw/</vt:lpwstr>
      </vt:variant>
      <vt:variant>
        <vt:lpwstr/>
      </vt:variant>
      <vt:variant>
        <vt:i4>1900547</vt:i4>
      </vt:variant>
      <vt:variant>
        <vt:i4>0</vt:i4>
      </vt:variant>
      <vt:variant>
        <vt:i4>0</vt:i4>
      </vt:variant>
      <vt:variant>
        <vt:i4>5</vt:i4>
      </vt:variant>
      <vt:variant>
        <vt:lpwstr>http://creativecommons.org/licenses/by-nc-sa/3.0/tw/</vt:lpwstr>
      </vt:variant>
      <vt:variant>
        <vt:lpwstr/>
      </vt:variant>
      <vt:variant>
        <vt:i4>7340060</vt:i4>
      </vt:variant>
      <vt:variant>
        <vt:i4>7222</vt:i4>
      </vt:variant>
      <vt:variant>
        <vt:i4>1025</vt:i4>
      </vt:variant>
      <vt:variant>
        <vt:i4>4</vt:i4>
      </vt:variant>
      <vt:variant>
        <vt:lpwstr>http://ocw.aca.ntu.edu.tw/ntu-ocw/index.php/ocw/copyright_declaration</vt:lpwstr>
      </vt:variant>
      <vt:variant>
        <vt:lpwstr/>
      </vt:variant>
      <vt:variant>
        <vt:i4>7340060</vt:i4>
      </vt:variant>
      <vt:variant>
        <vt:i4>10880</vt:i4>
      </vt:variant>
      <vt:variant>
        <vt:i4>1026</vt:i4>
      </vt:variant>
      <vt:variant>
        <vt:i4>4</vt:i4>
      </vt:variant>
      <vt:variant>
        <vt:lpwstr>http://ocw.aca.ntu.edu.tw/ntu-ocw/index.php/ocw/copyright_declaration</vt:lpwstr>
      </vt:variant>
      <vt:variant>
        <vt:lpwstr/>
      </vt:variant>
      <vt:variant>
        <vt:i4>1900547</vt:i4>
      </vt:variant>
      <vt:variant>
        <vt:i4>-1</vt:i4>
      </vt:variant>
      <vt:variant>
        <vt:i4>1028</vt:i4>
      </vt:variant>
      <vt:variant>
        <vt:i4>4</vt:i4>
      </vt:variant>
      <vt:variant>
        <vt:lpwstr>http://creativecommons.org/licenses/by-nc-sa/3.0/tw/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性別角色</dc:title>
  <dc:creator>孫中興</dc:creator>
  <cp:lastModifiedBy>User</cp:lastModifiedBy>
  <cp:revision>9</cp:revision>
  <dcterms:created xsi:type="dcterms:W3CDTF">2012-11-06T02:29:00Z</dcterms:created>
  <dcterms:modified xsi:type="dcterms:W3CDTF">2013-07-23T07:05:00Z</dcterms:modified>
</cp:coreProperties>
</file>